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A9D" w:rsidRDefault="00C3356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2071171</wp:posOffset>
                </wp:positionH>
                <wp:positionV relativeFrom="paragraph">
                  <wp:posOffset>3833870</wp:posOffset>
                </wp:positionV>
                <wp:extent cx="4186364" cy="2346325"/>
                <wp:effectExtent l="0" t="0" r="24130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6364" cy="234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3AA1" w:rsidRPr="00093AA1" w:rsidRDefault="00093AA1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093AA1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Food Labelling- legal requirements:</w:t>
                            </w:r>
                          </w:p>
                          <w:p w:rsidR="00093AA1" w:rsidRPr="00093AA1" w:rsidRDefault="00093AA1" w:rsidP="00093A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93AA1">
                              <w:rPr>
                                <w:rFonts w:ascii="Arial" w:hAnsi="Arial" w:cs="Arial"/>
                              </w:rPr>
                              <w:t>The name of the product​</w:t>
                            </w:r>
                          </w:p>
                          <w:p w:rsidR="00093AA1" w:rsidRPr="00093AA1" w:rsidRDefault="00093AA1" w:rsidP="00093A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93AA1">
                              <w:rPr>
                                <w:rFonts w:ascii="Arial" w:hAnsi="Arial" w:cs="Arial"/>
                              </w:rPr>
                              <w:t>Ingredients list​</w:t>
                            </w:r>
                          </w:p>
                          <w:p w:rsidR="00093AA1" w:rsidRPr="00093AA1" w:rsidRDefault="00093AA1" w:rsidP="00093A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93AA1">
                              <w:rPr>
                                <w:rFonts w:ascii="Arial" w:hAnsi="Arial" w:cs="Arial"/>
                              </w:rPr>
                              <w:t>Date mark​</w:t>
                            </w:r>
                          </w:p>
                          <w:p w:rsidR="00093AA1" w:rsidRPr="00093AA1" w:rsidRDefault="00093AA1" w:rsidP="00093A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93AA1">
                              <w:rPr>
                                <w:rFonts w:ascii="Arial" w:hAnsi="Arial" w:cs="Arial"/>
                              </w:rPr>
                              <w:t>Weight or volume​</w:t>
                            </w:r>
                          </w:p>
                          <w:p w:rsidR="00093AA1" w:rsidRPr="00093AA1" w:rsidRDefault="00093AA1" w:rsidP="00093A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93AA1">
                              <w:rPr>
                                <w:rFonts w:ascii="Arial" w:hAnsi="Arial" w:cs="Arial"/>
                              </w:rPr>
                              <w:t>Preparation instructions​</w:t>
                            </w:r>
                          </w:p>
                          <w:p w:rsidR="00093AA1" w:rsidRPr="00093AA1" w:rsidRDefault="00093AA1" w:rsidP="00093A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93AA1">
                              <w:rPr>
                                <w:rFonts w:ascii="Arial" w:hAnsi="Arial" w:cs="Arial"/>
                              </w:rPr>
                              <w:t>Place of origin​</w:t>
                            </w:r>
                          </w:p>
                          <w:p w:rsidR="00093AA1" w:rsidRPr="00093AA1" w:rsidRDefault="00093AA1" w:rsidP="00093A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93AA1">
                              <w:rPr>
                                <w:rFonts w:ascii="Arial" w:hAnsi="Arial" w:cs="Arial"/>
                              </w:rPr>
                              <w:t>Allergen information​</w:t>
                            </w:r>
                          </w:p>
                          <w:p w:rsidR="00093AA1" w:rsidRPr="00093AA1" w:rsidRDefault="00093AA1" w:rsidP="00093A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93AA1">
                              <w:rPr>
                                <w:rFonts w:ascii="Arial" w:hAnsi="Arial" w:cs="Arial"/>
                              </w:rPr>
                              <w:t>Storage conditions​</w:t>
                            </w:r>
                          </w:p>
                          <w:p w:rsidR="00093AA1" w:rsidRPr="00093AA1" w:rsidRDefault="00093AA1" w:rsidP="00093A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93AA1">
                              <w:rPr>
                                <w:rFonts w:ascii="Arial" w:hAnsi="Arial" w:cs="Arial"/>
                              </w:rPr>
                              <w:t>Lot (or batch) number/mark​</w:t>
                            </w:r>
                          </w:p>
                          <w:p w:rsidR="00093AA1" w:rsidRPr="00093AA1" w:rsidRDefault="00093AA1" w:rsidP="00093A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93AA1">
                              <w:rPr>
                                <w:rFonts w:ascii="Arial" w:hAnsi="Arial" w:cs="Arial"/>
                              </w:rPr>
                              <w:t>Nutrition information​</w:t>
                            </w:r>
                          </w:p>
                          <w:p w:rsidR="00093AA1" w:rsidRPr="00093AA1" w:rsidRDefault="00093AA1" w:rsidP="00093A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93AA1">
                              <w:rPr>
                                <w:rFonts w:ascii="Arial" w:hAnsi="Arial" w:cs="Arial"/>
                              </w:rPr>
                              <w:t>Name and address of manufacturer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63.1pt;margin-top:301.9pt;width:329.65pt;height:18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" fillcolor="white [3201]" strokeweight=".5pt">
                <v:textbox>
                  <w:txbxContent>
                    <w:p w:rsidR="00093AA1" w:rsidRPr="00093AA1" w:rsidRDefault="00093AA1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093AA1">
                        <w:rPr>
                          <w:rFonts w:ascii="Arial" w:hAnsi="Arial" w:cs="Arial"/>
                          <w:b/>
                          <w:u w:val="single"/>
                        </w:rPr>
                        <w:t>Food Labelling- legal requirements:</w:t>
                      </w:r>
                    </w:p>
                    <w:p w:rsidR="00093AA1" w:rsidRPr="00093AA1" w:rsidRDefault="00093AA1" w:rsidP="00093AA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093AA1">
                        <w:rPr>
                          <w:rFonts w:ascii="Arial" w:hAnsi="Arial" w:cs="Arial"/>
                        </w:rPr>
                        <w:t>The name of the product​</w:t>
                      </w:r>
                    </w:p>
                    <w:p w:rsidR="00093AA1" w:rsidRPr="00093AA1" w:rsidRDefault="00093AA1" w:rsidP="00093AA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093AA1">
                        <w:rPr>
                          <w:rFonts w:ascii="Arial" w:hAnsi="Arial" w:cs="Arial"/>
                        </w:rPr>
                        <w:t>Ingredients list​</w:t>
                      </w:r>
                    </w:p>
                    <w:p w:rsidR="00093AA1" w:rsidRPr="00093AA1" w:rsidRDefault="00093AA1" w:rsidP="00093AA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093AA1">
                        <w:rPr>
                          <w:rFonts w:ascii="Arial" w:hAnsi="Arial" w:cs="Arial"/>
                        </w:rPr>
                        <w:t>Date mark​</w:t>
                      </w:r>
                    </w:p>
                    <w:p w:rsidR="00093AA1" w:rsidRPr="00093AA1" w:rsidRDefault="00093AA1" w:rsidP="00093AA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093AA1">
                        <w:rPr>
                          <w:rFonts w:ascii="Arial" w:hAnsi="Arial" w:cs="Arial"/>
                        </w:rPr>
                        <w:t>Weight or volume​</w:t>
                      </w:r>
                    </w:p>
                    <w:p w:rsidR="00093AA1" w:rsidRPr="00093AA1" w:rsidRDefault="00093AA1" w:rsidP="00093AA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093AA1">
                        <w:rPr>
                          <w:rFonts w:ascii="Arial" w:hAnsi="Arial" w:cs="Arial"/>
                        </w:rPr>
                        <w:t>Preparation instructions​</w:t>
                      </w:r>
                    </w:p>
                    <w:p w:rsidR="00093AA1" w:rsidRPr="00093AA1" w:rsidRDefault="00093AA1" w:rsidP="00093AA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093AA1">
                        <w:rPr>
                          <w:rFonts w:ascii="Arial" w:hAnsi="Arial" w:cs="Arial"/>
                        </w:rPr>
                        <w:t>Place of origin​</w:t>
                      </w:r>
                    </w:p>
                    <w:p w:rsidR="00093AA1" w:rsidRPr="00093AA1" w:rsidRDefault="00093AA1" w:rsidP="00093AA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093AA1">
                        <w:rPr>
                          <w:rFonts w:ascii="Arial" w:hAnsi="Arial" w:cs="Arial"/>
                        </w:rPr>
                        <w:t>Allergen information​</w:t>
                      </w:r>
                    </w:p>
                    <w:p w:rsidR="00093AA1" w:rsidRPr="00093AA1" w:rsidRDefault="00093AA1" w:rsidP="00093AA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093AA1">
                        <w:rPr>
                          <w:rFonts w:ascii="Arial" w:hAnsi="Arial" w:cs="Arial"/>
                        </w:rPr>
                        <w:t>Storage conditions​</w:t>
                      </w:r>
                    </w:p>
                    <w:p w:rsidR="00093AA1" w:rsidRPr="00093AA1" w:rsidRDefault="00093AA1" w:rsidP="00093AA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093AA1">
                        <w:rPr>
                          <w:rFonts w:ascii="Arial" w:hAnsi="Arial" w:cs="Arial"/>
                        </w:rPr>
                        <w:t>Lot (or batch) number/mark​</w:t>
                      </w:r>
                    </w:p>
                    <w:p w:rsidR="00093AA1" w:rsidRPr="00093AA1" w:rsidRDefault="00093AA1" w:rsidP="00093AA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093AA1">
                        <w:rPr>
                          <w:rFonts w:ascii="Arial" w:hAnsi="Arial" w:cs="Arial"/>
                        </w:rPr>
                        <w:t>Nutrition information​</w:t>
                      </w:r>
                    </w:p>
                    <w:p w:rsidR="00093AA1" w:rsidRPr="00093AA1" w:rsidRDefault="00093AA1" w:rsidP="00093AA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093AA1">
                        <w:rPr>
                          <w:rFonts w:ascii="Arial" w:hAnsi="Arial" w:cs="Arial"/>
                        </w:rPr>
                        <w:t>Name and address of manufacturer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-462708</wp:posOffset>
                </wp:positionH>
                <wp:positionV relativeFrom="paragraph">
                  <wp:posOffset>3822853</wp:posOffset>
                </wp:positionV>
                <wp:extent cx="2467357" cy="2335530"/>
                <wp:effectExtent l="0" t="0" r="28575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357" cy="2335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3AA1" w:rsidRPr="00C3356C" w:rsidRDefault="00093AA1" w:rsidP="00093AA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3356C">
                              <w:rPr>
                                <w:rFonts w:ascii="Arial" w:hAnsi="Arial" w:cs="Arial"/>
                                <w:b/>
                              </w:rPr>
                              <w:t>Eggs- Nutrients:</w:t>
                            </w:r>
                          </w:p>
                          <w:p w:rsidR="00093AA1" w:rsidRPr="00C3356C" w:rsidRDefault="00093AA1" w:rsidP="00093AA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3356C">
                              <w:rPr>
                                <w:rFonts w:ascii="Arial" w:hAnsi="Arial" w:cs="Arial"/>
                              </w:rPr>
                              <w:t>Easily digested protein needed for growth​</w:t>
                            </w:r>
                          </w:p>
                          <w:p w:rsidR="00093AA1" w:rsidRPr="00C3356C" w:rsidRDefault="00093AA1" w:rsidP="00093AA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3356C">
                              <w:rPr>
                                <w:rFonts w:ascii="Arial" w:hAnsi="Arial" w:cs="Arial"/>
                              </w:rPr>
                              <w:t xml:space="preserve">Essential vitamins, </w:t>
                            </w:r>
                            <w:proofErr w:type="gramStart"/>
                            <w:r w:rsidRPr="00C3356C">
                              <w:rPr>
                                <w:rFonts w:ascii="Arial" w:hAnsi="Arial" w:cs="Arial"/>
                              </w:rPr>
                              <w:t>A,D</w:t>
                            </w:r>
                            <w:proofErr w:type="gramEnd"/>
                            <w:r w:rsidRPr="00C3356C">
                              <w:rPr>
                                <w:rFonts w:ascii="Arial" w:hAnsi="Arial" w:cs="Arial"/>
                              </w:rPr>
                              <w:t>,E, K and B groups – but no vitamin C ​</w:t>
                            </w:r>
                          </w:p>
                          <w:p w:rsidR="00093AA1" w:rsidRPr="00C3356C" w:rsidRDefault="00093AA1" w:rsidP="00093AA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3356C">
                              <w:rPr>
                                <w:rFonts w:ascii="Arial" w:hAnsi="Arial" w:cs="Arial"/>
                              </w:rPr>
                              <w:t>Minerals in iron, phosphorus and zinc​</w:t>
                            </w:r>
                          </w:p>
                          <w:p w:rsidR="00093AA1" w:rsidRPr="00C3356C" w:rsidRDefault="00093AA1" w:rsidP="00093AA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3356C">
                              <w:rPr>
                                <w:rFonts w:ascii="Arial" w:hAnsi="Arial" w:cs="Arial"/>
                              </w:rPr>
                              <w:t xml:space="preserve">80-90 kcal an egg – and </w:t>
                            </w:r>
                            <w:r w:rsidR="00C3356C" w:rsidRPr="00C3356C">
                              <w:rPr>
                                <w:rFonts w:ascii="Arial" w:hAnsi="Arial" w:cs="Arial"/>
                              </w:rPr>
                              <w:t xml:space="preserve">they </w:t>
                            </w:r>
                            <w:r w:rsidRPr="00C3356C">
                              <w:rPr>
                                <w:rFonts w:ascii="Arial" w:hAnsi="Arial" w:cs="Arial"/>
                              </w:rPr>
                              <w:t>are low in saturated fat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36.45pt;margin-top:301pt;width:194.3pt;height:18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" fillcolor="white [3201]" strokeweight=".5pt">
                <v:textbox>
                  <w:txbxContent>
                    <w:p w:rsidR="00093AA1" w:rsidRPr="00C3356C" w:rsidRDefault="00093AA1" w:rsidP="00093AA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C3356C">
                        <w:rPr>
                          <w:rFonts w:ascii="Arial" w:hAnsi="Arial" w:cs="Arial"/>
                          <w:b/>
                        </w:rPr>
                        <w:t>Eggs- Nutrients:</w:t>
                      </w:r>
                    </w:p>
                    <w:p w:rsidR="00093AA1" w:rsidRPr="00C3356C" w:rsidRDefault="00093AA1" w:rsidP="00093AA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 w:rsidRPr="00C3356C">
                        <w:rPr>
                          <w:rFonts w:ascii="Arial" w:hAnsi="Arial" w:cs="Arial"/>
                        </w:rPr>
                        <w:t>Easily digested protein needed for growth​</w:t>
                      </w:r>
                    </w:p>
                    <w:p w:rsidR="00093AA1" w:rsidRPr="00C3356C" w:rsidRDefault="00093AA1" w:rsidP="00093AA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 w:rsidRPr="00C3356C">
                        <w:rPr>
                          <w:rFonts w:ascii="Arial" w:hAnsi="Arial" w:cs="Arial"/>
                        </w:rPr>
                        <w:t xml:space="preserve">Essential vitamins, </w:t>
                      </w:r>
                      <w:proofErr w:type="gramStart"/>
                      <w:r w:rsidRPr="00C3356C">
                        <w:rPr>
                          <w:rFonts w:ascii="Arial" w:hAnsi="Arial" w:cs="Arial"/>
                        </w:rPr>
                        <w:t>A,D</w:t>
                      </w:r>
                      <w:proofErr w:type="gramEnd"/>
                      <w:r w:rsidRPr="00C3356C">
                        <w:rPr>
                          <w:rFonts w:ascii="Arial" w:hAnsi="Arial" w:cs="Arial"/>
                        </w:rPr>
                        <w:t>,E, K and B groups – but no vitamin C ​</w:t>
                      </w:r>
                    </w:p>
                    <w:p w:rsidR="00093AA1" w:rsidRPr="00C3356C" w:rsidRDefault="00093AA1" w:rsidP="00093AA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 w:rsidRPr="00C3356C">
                        <w:rPr>
                          <w:rFonts w:ascii="Arial" w:hAnsi="Arial" w:cs="Arial"/>
                        </w:rPr>
                        <w:t>Minerals in iron, phosphorus and zinc​</w:t>
                      </w:r>
                    </w:p>
                    <w:p w:rsidR="00093AA1" w:rsidRPr="00C3356C" w:rsidRDefault="00093AA1" w:rsidP="00093AA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 w:rsidRPr="00C3356C">
                        <w:rPr>
                          <w:rFonts w:ascii="Arial" w:hAnsi="Arial" w:cs="Arial"/>
                        </w:rPr>
                        <w:t xml:space="preserve">80-90 kcal an egg – and </w:t>
                      </w:r>
                      <w:r w:rsidR="00C3356C" w:rsidRPr="00C3356C">
                        <w:rPr>
                          <w:rFonts w:ascii="Arial" w:hAnsi="Arial" w:cs="Arial"/>
                        </w:rPr>
                        <w:t xml:space="preserve">they </w:t>
                      </w:r>
                      <w:r w:rsidRPr="00C3356C">
                        <w:rPr>
                          <w:rFonts w:ascii="Arial" w:hAnsi="Arial" w:cs="Arial"/>
                        </w:rPr>
                        <w:t>are low in saturated fat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-507365</wp:posOffset>
                </wp:positionH>
                <wp:positionV relativeFrom="paragraph">
                  <wp:posOffset>429260</wp:posOffset>
                </wp:positionV>
                <wp:extent cx="2511425" cy="3326765"/>
                <wp:effectExtent l="0" t="0" r="22225" b="260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425" cy="3326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4986" w:rsidRPr="00F959E0" w:rsidRDefault="00264986" w:rsidP="00264986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bookmarkStart w:id="1" w:name="_Hlk139016176"/>
                            <w:r w:rsidRPr="00F959E0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Safety</w:t>
                            </w:r>
                          </w:p>
                          <w:p w:rsidR="00264986" w:rsidRPr="00F959E0" w:rsidRDefault="00264986" w:rsidP="0026498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F959E0">
                              <w:rPr>
                                <w:rFonts w:ascii="Arial" w:hAnsi="Arial" w:cs="Arial"/>
                                <w:szCs w:val="22"/>
                              </w:rPr>
                              <w:t xml:space="preserve">Sharp knives: never walk around with a knife. Use the </w:t>
                            </w:r>
                            <w:r w:rsidRPr="00F959E0"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  <w:t>bridge hold</w:t>
                            </w:r>
                            <w:r w:rsidRPr="00F959E0">
                              <w:rPr>
                                <w:rFonts w:ascii="Arial" w:hAnsi="Arial" w:cs="Arial"/>
                                <w:szCs w:val="22"/>
                              </w:rPr>
                              <w:t xml:space="preserve"> and </w:t>
                            </w:r>
                            <w:r w:rsidRPr="00F959E0"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  <w:t>claw grip</w:t>
                            </w:r>
                            <w:r w:rsidRPr="00F959E0">
                              <w:rPr>
                                <w:rFonts w:ascii="Arial" w:hAnsi="Arial" w:cs="Arial"/>
                                <w:szCs w:val="22"/>
                              </w:rPr>
                              <w:t xml:space="preserve"> to cut safely.</w:t>
                            </w:r>
                          </w:p>
                          <w:p w:rsidR="00264986" w:rsidRPr="00F959E0" w:rsidRDefault="00264986" w:rsidP="0026498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F959E0">
                              <w:rPr>
                                <w:rFonts w:ascii="Arial" w:hAnsi="Arial" w:cs="Arial"/>
                                <w:szCs w:val="22"/>
                              </w:rPr>
                              <w:t>Hot liquid: drain hot liquid carefully over the sink using a colander.</w:t>
                            </w:r>
                          </w:p>
                          <w:p w:rsidR="00264986" w:rsidRPr="00F959E0" w:rsidRDefault="00264986" w:rsidP="0026498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F959E0">
                              <w:rPr>
                                <w:rFonts w:ascii="Arial" w:hAnsi="Arial" w:cs="Arial"/>
                                <w:szCs w:val="22"/>
                              </w:rPr>
                              <w:t>Saucepans: turn panhandles in from the edge, so they are not knocked.</w:t>
                            </w:r>
                          </w:p>
                          <w:p w:rsidR="00264986" w:rsidRPr="00F959E0" w:rsidRDefault="00264986" w:rsidP="0026498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F959E0">
                              <w:rPr>
                                <w:rFonts w:ascii="Arial" w:hAnsi="Arial" w:cs="Arial"/>
                                <w:szCs w:val="22"/>
                              </w:rPr>
                              <w:t>Hot equipment: always use oven gloves when placing food in and out of the oven.</w:t>
                            </w:r>
                          </w:p>
                          <w:p w:rsidR="00264986" w:rsidRPr="00F959E0" w:rsidRDefault="00264986" w:rsidP="0026498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F959E0">
                              <w:rPr>
                                <w:rFonts w:ascii="Arial" w:hAnsi="Arial" w:cs="Arial"/>
                                <w:szCs w:val="22"/>
                              </w:rPr>
                              <w:t>Spills: wipe up immediately.</w:t>
                            </w:r>
                          </w:p>
                          <w:p w:rsidR="00264986" w:rsidRPr="00F959E0" w:rsidRDefault="00264986" w:rsidP="0026498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F959E0">
                              <w:rPr>
                                <w:rFonts w:ascii="Arial" w:hAnsi="Arial" w:cs="Arial"/>
                                <w:szCs w:val="22"/>
                              </w:rPr>
                              <w:t>Electrical equipment: always follow instructions.</w:t>
                            </w:r>
                          </w:p>
                          <w:bookmarkEnd w:id="1"/>
                          <w:p w:rsidR="00264986" w:rsidRDefault="002649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39.95pt;margin-top:33.8pt;width:197.75pt;height:26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" fillcolor="white [3201]" strokeweight=".5pt">
                <v:textbox>
                  <w:txbxContent>
                    <w:p w:rsidR="00264986" w:rsidRPr="00F959E0" w:rsidRDefault="00264986" w:rsidP="00264986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bookmarkStart w:id="2" w:name="_Hlk139016176"/>
                      <w:r w:rsidRPr="00F959E0">
                        <w:rPr>
                          <w:rFonts w:ascii="Arial" w:hAnsi="Arial" w:cs="Arial"/>
                          <w:b/>
                          <w:szCs w:val="22"/>
                        </w:rPr>
                        <w:t>Safety</w:t>
                      </w:r>
                    </w:p>
                    <w:p w:rsidR="00264986" w:rsidRPr="00F959E0" w:rsidRDefault="00264986" w:rsidP="0026498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Cs w:val="22"/>
                        </w:rPr>
                      </w:pPr>
                      <w:r w:rsidRPr="00F959E0">
                        <w:rPr>
                          <w:rFonts w:ascii="Arial" w:hAnsi="Arial" w:cs="Arial"/>
                          <w:szCs w:val="22"/>
                        </w:rPr>
                        <w:t xml:space="preserve">Sharp knives: never walk around with a knife. Use the </w:t>
                      </w:r>
                      <w:r w:rsidRPr="00F959E0">
                        <w:rPr>
                          <w:rFonts w:ascii="Arial" w:hAnsi="Arial" w:cs="Arial"/>
                          <w:i/>
                          <w:szCs w:val="22"/>
                        </w:rPr>
                        <w:t>bridge hold</w:t>
                      </w:r>
                      <w:r w:rsidRPr="00F959E0">
                        <w:rPr>
                          <w:rFonts w:ascii="Arial" w:hAnsi="Arial" w:cs="Arial"/>
                          <w:szCs w:val="22"/>
                        </w:rPr>
                        <w:t xml:space="preserve"> and </w:t>
                      </w:r>
                      <w:r w:rsidRPr="00F959E0">
                        <w:rPr>
                          <w:rFonts w:ascii="Arial" w:hAnsi="Arial" w:cs="Arial"/>
                          <w:i/>
                          <w:szCs w:val="22"/>
                        </w:rPr>
                        <w:t>claw grip</w:t>
                      </w:r>
                      <w:r w:rsidRPr="00F959E0">
                        <w:rPr>
                          <w:rFonts w:ascii="Arial" w:hAnsi="Arial" w:cs="Arial"/>
                          <w:szCs w:val="22"/>
                        </w:rPr>
                        <w:t xml:space="preserve"> to cut safely.</w:t>
                      </w:r>
                    </w:p>
                    <w:p w:rsidR="00264986" w:rsidRPr="00F959E0" w:rsidRDefault="00264986" w:rsidP="0026498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Cs w:val="22"/>
                        </w:rPr>
                      </w:pPr>
                      <w:r w:rsidRPr="00F959E0">
                        <w:rPr>
                          <w:rFonts w:ascii="Arial" w:hAnsi="Arial" w:cs="Arial"/>
                          <w:szCs w:val="22"/>
                        </w:rPr>
                        <w:t>Hot liquid: drain hot liquid carefully over the sink using a colander.</w:t>
                      </w:r>
                    </w:p>
                    <w:p w:rsidR="00264986" w:rsidRPr="00F959E0" w:rsidRDefault="00264986" w:rsidP="0026498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Cs w:val="22"/>
                        </w:rPr>
                      </w:pPr>
                      <w:r w:rsidRPr="00F959E0">
                        <w:rPr>
                          <w:rFonts w:ascii="Arial" w:hAnsi="Arial" w:cs="Arial"/>
                          <w:szCs w:val="22"/>
                        </w:rPr>
                        <w:t>Saucepans: turn panhandles in from the edge, so they are not knocked.</w:t>
                      </w:r>
                    </w:p>
                    <w:p w:rsidR="00264986" w:rsidRPr="00F959E0" w:rsidRDefault="00264986" w:rsidP="0026498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Cs w:val="22"/>
                        </w:rPr>
                      </w:pPr>
                      <w:r w:rsidRPr="00F959E0">
                        <w:rPr>
                          <w:rFonts w:ascii="Arial" w:hAnsi="Arial" w:cs="Arial"/>
                          <w:szCs w:val="22"/>
                        </w:rPr>
                        <w:t>Hot equipment: always use oven gloves when placing food in and out of the oven.</w:t>
                      </w:r>
                    </w:p>
                    <w:p w:rsidR="00264986" w:rsidRPr="00F959E0" w:rsidRDefault="00264986" w:rsidP="0026498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Cs w:val="22"/>
                        </w:rPr>
                      </w:pPr>
                      <w:r w:rsidRPr="00F959E0">
                        <w:rPr>
                          <w:rFonts w:ascii="Arial" w:hAnsi="Arial" w:cs="Arial"/>
                          <w:szCs w:val="22"/>
                        </w:rPr>
                        <w:t>Spills: wipe up immediately.</w:t>
                      </w:r>
                    </w:p>
                    <w:p w:rsidR="00264986" w:rsidRPr="00F959E0" w:rsidRDefault="00264986" w:rsidP="0026498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Cs w:val="22"/>
                        </w:rPr>
                      </w:pPr>
                      <w:r w:rsidRPr="00F959E0">
                        <w:rPr>
                          <w:rFonts w:ascii="Arial" w:hAnsi="Arial" w:cs="Arial"/>
                          <w:szCs w:val="22"/>
                        </w:rPr>
                        <w:t>Electrical equipment: always follow instructions.</w:t>
                      </w:r>
                    </w:p>
                    <w:bookmarkEnd w:id="2"/>
                    <w:p w:rsidR="00264986" w:rsidRDefault="0026498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2071171</wp:posOffset>
                </wp:positionH>
                <wp:positionV relativeFrom="paragraph">
                  <wp:posOffset>418641</wp:posOffset>
                </wp:positionV>
                <wp:extent cx="4199890" cy="3371161"/>
                <wp:effectExtent l="0" t="0" r="10160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90" cy="337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2D3F" w:rsidRPr="00092D3F" w:rsidRDefault="00092D3F" w:rsidP="00092D3F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  <w:u w:val="single"/>
                                <w:lang w:val="en-US"/>
                              </w:rPr>
                            </w:pPr>
                            <w:r w:rsidRPr="00092D3F">
                              <w:rPr>
                                <w:rFonts w:ascii="Arial" w:hAnsi="Arial" w:cs="Arial"/>
                                <w:b/>
                                <w:szCs w:val="22"/>
                                <w:u w:val="single"/>
                                <w:lang w:val="en-US"/>
                              </w:rPr>
                              <w:t>Allerg</w:t>
                            </w:r>
                            <w:r w:rsidR="00F959E0">
                              <w:rPr>
                                <w:rFonts w:ascii="Arial" w:hAnsi="Arial" w:cs="Arial"/>
                                <w:b/>
                                <w:szCs w:val="22"/>
                                <w:u w:val="single"/>
                                <w:lang w:val="en-US"/>
                              </w:rPr>
                              <w:t>ies</w:t>
                            </w:r>
                            <w:r w:rsidRPr="00092D3F">
                              <w:rPr>
                                <w:rFonts w:ascii="Arial" w:hAnsi="Arial" w:cs="Arial"/>
                                <w:b/>
                                <w:szCs w:val="22"/>
                                <w:u w:val="single"/>
                                <w:lang w:val="en-US"/>
                              </w:rPr>
                              <w:t xml:space="preserve"> and intolerance</w:t>
                            </w:r>
                            <w:r w:rsidR="00F959E0">
                              <w:rPr>
                                <w:rFonts w:ascii="Arial" w:hAnsi="Arial" w:cs="Arial"/>
                                <w:b/>
                                <w:szCs w:val="22"/>
                                <w:u w:val="single"/>
                                <w:lang w:val="en-US"/>
                              </w:rPr>
                              <w:t>s</w:t>
                            </w:r>
                          </w:p>
                          <w:p w:rsidR="00092D3F" w:rsidRDefault="00092D3F" w:rsidP="00092D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92D3F">
                              <w:rPr>
                                <w:rFonts w:ascii="Arial" w:hAnsi="Arial" w:cs="Arial"/>
                                <w:szCs w:val="22"/>
                                <w:lang w:val="en-US"/>
                              </w:rPr>
                              <w:t>The</w:t>
                            </w:r>
                            <w:r w:rsidR="00C3356C">
                              <w:rPr>
                                <w:rFonts w:ascii="Arial" w:hAnsi="Arial" w:cs="Arial"/>
                                <w:szCs w:val="22"/>
                                <w:lang w:val="en-US"/>
                              </w:rPr>
                              <w:t>se</w:t>
                            </w:r>
                            <w:r w:rsidRPr="00092D3F">
                              <w:rPr>
                                <w:rFonts w:ascii="Arial" w:hAnsi="Arial" w:cs="Arial"/>
                                <w:szCs w:val="22"/>
                                <w:lang w:val="en-US"/>
                              </w:rPr>
                              <w:t xml:space="preserve"> are </w:t>
                            </w:r>
                            <w:r w:rsidR="00C3356C">
                              <w:rPr>
                                <w:rFonts w:ascii="Arial" w:hAnsi="Arial" w:cs="Arial"/>
                                <w:szCs w:val="22"/>
                                <w:lang w:val="en-US"/>
                              </w:rPr>
                              <w:t xml:space="preserve">the </w:t>
                            </w:r>
                            <w:r w:rsidRPr="00092D3F">
                              <w:rPr>
                                <w:rFonts w:ascii="Arial" w:hAnsi="Arial" w:cs="Arial"/>
                                <w:szCs w:val="22"/>
                                <w:lang w:val="en-US"/>
                              </w:rPr>
                              <w:t>14 ingredients (allergens) that are the main reasons for adverse reactions to food</w:t>
                            </w:r>
                            <w:r w:rsidR="00C3356C">
                              <w:rPr>
                                <w:rFonts w:ascii="Arial" w:hAnsi="Arial" w:cs="Arial"/>
                                <w:szCs w:val="22"/>
                                <w:lang w:val="en-US"/>
                              </w:rPr>
                              <w:t>:</w:t>
                            </w:r>
                          </w:p>
                          <w:p w:rsidR="00092D3F" w:rsidRPr="00092D3F" w:rsidRDefault="00092D3F" w:rsidP="00092D3F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</w:pPr>
                            <w:r w:rsidRPr="00092D3F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>Celery </w:t>
                            </w:r>
                          </w:p>
                          <w:p w:rsidR="00092D3F" w:rsidRPr="00092D3F" w:rsidRDefault="00092D3F" w:rsidP="00092D3F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</w:pPr>
                            <w:r w:rsidRPr="00092D3F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>Cereals Containing Gluten (</w:t>
                            </w:r>
                            <w:r w:rsidR="00C3356C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>including wheat)</w:t>
                            </w:r>
                          </w:p>
                          <w:p w:rsidR="00092D3F" w:rsidRPr="00092D3F" w:rsidRDefault="00092D3F" w:rsidP="00092D3F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</w:pPr>
                            <w:r w:rsidRPr="00092D3F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>Crustaceans (such as prawns, crabs and lobsters) </w:t>
                            </w:r>
                          </w:p>
                          <w:p w:rsidR="00092D3F" w:rsidRPr="00092D3F" w:rsidRDefault="00092D3F" w:rsidP="00092D3F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</w:pPr>
                            <w:r w:rsidRPr="00092D3F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>Eggs </w:t>
                            </w:r>
                          </w:p>
                          <w:p w:rsidR="00092D3F" w:rsidRPr="00092D3F" w:rsidRDefault="00092D3F" w:rsidP="00092D3F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</w:pPr>
                            <w:r w:rsidRPr="00092D3F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>Fish </w:t>
                            </w:r>
                          </w:p>
                          <w:p w:rsidR="00092D3F" w:rsidRPr="00092D3F" w:rsidRDefault="00092D3F" w:rsidP="00092D3F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</w:pPr>
                            <w:r w:rsidRPr="00092D3F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>Lupin </w:t>
                            </w:r>
                          </w:p>
                          <w:p w:rsidR="00092D3F" w:rsidRPr="00092D3F" w:rsidRDefault="00092D3F" w:rsidP="00092D3F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</w:pPr>
                            <w:r w:rsidRPr="00092D3F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>Milk </w:t>
                            </w:r>
                          </w:p>
                          <w:p w:rsidR="00092D3F" w:rsidRPr="00092D3F" w:rsidRDefault="00092D3F" w:rsidP="00092D3F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</w:pPr>
                            <w:r w:rsidRPr="00092D3F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>Molluscs (such as mussels and oysters),  </w:t>
                            </w:r>
                          </w:p>
                          <w:p w:rsidR="00092D3F" w:rsidRPr="00092D3F" w:rsidRDefault="00092D3F" w:rsidP="00092D3F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</w:pPr>
                            <w:r w:rsidRPr="00092D3F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>Mustard </w:t>
                            </w:r>
                          </w:p>
                          <w:p w:rsidR="00092D3F" w:rsidRPr="00092D3F" w:rsidRDefault="00092D3F" w:rsidP="00092D3F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</w:pPr>
                            <w:r w:rsidRPr="00092D3F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>Peanuts </w:t>
                            </w:r>
                          </w:p>
                          <w:p w:rsidR="00092D3F" w:rsidRPr="00092D3F" w:rsidRDefault="00092D3F" w:rsidP="00092D3F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</w:pPr>
                            <w:r w:rsidRPr="00092D3F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>Sesame </w:t>
                            </w:r>
                          </w:p>
                          <w:p w:rsidR="00092D3F" w:rsidRPr="00092D3F" w:rsidRDefault="00092D3F" w:rsidP="00092D3F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</w:pPr>
                            <w:r w:rsidRPr="00092D3F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>Soybeans </w:t>
                            </w:r>
                          </w:p>
                          <w:p w:rsidR="00092D3F" w:rsidRPr="00092D3F" w:rsidRDefault="00092D3F" w:rsidP="00092D3F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</w:pPr>
                            <w:r w:rsidRPr="00092D3F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 xml:space="preserve">Sulphur Dioxide and Sulphites </w:t>
                            </w:r>
                          </w:p>
                          <w:p w:rsidR="00092D3F" w:rsidRDefault="00092D3F" w:rsidP="00092D3F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</w:pPr>
                            <w:r w:rsidRPr="00092D3F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>Tree nuts</w:t>
                            </w:r>
                            <w:r w:rsidR="00264986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264986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>eg.</w:t>
                            </w:r>
                            <w:proofErr w:type="spellEnd"/>
                            <w:r w:rsidR="00264986"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  <w:t xml:space="preserve"> almonds, hazelnuts</w:t>
                            </w:r>
                          </w:p>
                          <w:p w:rsidR="00264986" w:rsidRPr="00092D3F" w:rsidRDefault="00264986" w:rsidP="00C3356C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534E4E"/>
                                <w:lang w:eastAsia="en-GB"/>
                              </w:rPr>
                            </w:pPr>
                          </w:p>
                          <w:p w:rsidR="00092D3F" w:rsidRPr="00092D3F" w:rsidRDefault="00092D3F" w:rsidP="00092D3F">
                            <w:pPr>
                              <w:pStyle w:val="ListParagrap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092D3F" w:rsidRDefault="00092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63.1pt;margin-top:32.95pt;width:330.7pt;height:26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" fillcolor="white [3201]" strokeweight=".5pt">
                <v:textbox>
                  <w:txbxContent>
                    <w:p w:rsidR="00092D3F" w:rsidRPr="00092D3F" w:rsidRDefault="00092D3F" w:rsidP="00092D3F">
                      <w:pPr>
                        <w:rPr>
                          <w:rFonts w:ascii="Arial" w:hAnsi="Arial" w:cs="Arial"/>
                          <w:b/>
                          <w:szCs w:val="22"/>
                          <w:u w:val="single"/>
                          <w:lang w:val="en-US"/>
                        </w:rPr>
                      </w:pPr>
                      <w:r w:rsidRPr="00092D3F">
                        <w:rPr>
                          <w:rFonts w:ascii="Arial" w:hAnsi="Arial" w:cs="Arial"/>
                          <w:b/>
                          <w:szCs w:val="22"/>
                          <w:u w:val="single"/>
                          <w:lang w:val="en-US"/>
                        </w:rPr>
                        <w:t>Allerg</w:t>
                      </w:r>
                      <w:r w:rsidR="00F959E0">
                        <w:rPr>
                          <w:rFonts w:ascii="Arial" w:hAnsi="Arial" w:cs="Arial"/>
                          <w:b/>
                          <w:szCs w:val="22"/>
                          <w:u w:val="single"/>
                          <w:lang w:val="en-US"/>
                        </w:rPr>
                        <w:t>ies</w:t>
                      </w:r>
                      <w:r w:rsidRPr="00092D3F">
                        <w:rPr>
                          <w:rFonts w:ascii="Arial" w:hAnsi="Arial" w:cs="Arial"/>
                          <w:b/>
                          <w:szCs w:val="22"/>
                          <w:u w:val="single"/>
                          <w:lang w:val="en-US"/>
                        </w:rPr>
                        <w:t xml:space="preserve"> and intolerance</w:t>
                      </w:r>
                      <w:r w:rsidR="00F959E0">
                        <w:rPr>
                          <w:rFonts w:ascii="Arial" w:hAnsi="Arial" w:cs="Arial"/>
                          <w:b/>
                          <w:szCs w:val="22"/>
                          <w:u w:val="single"/>
                          <w:lang w:val="en-US"/>
                        </w:rPr>
                        <w:t>s</w:t>
                      </w:r>
                    </w:p>
                    <w:p w:rsidR="00092D3F" w:rsidRDefault="00092D3F" w:rsidP="00092D3F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092D3F">
                        <w:rPr>
                          <w:rFonts w:ascii="Arial" w:hAnsi="Arial" w:cs="Arial"/>
                          <w:szCs w:val="22"/>
                          <w:lang w:val="en-US"/>
                        </w:rPr>
                        <w:t>The</w:t>
                      </w:r>
                      <w:r w:rsidR="00C3356C">
                        <w:rPr>
                          <w:rFonts w:ascii="Arial" w:hAnsi="Arial" w:cs="Arial"/>
                          <w:szCs w:val="22"/>
                          <w:lang w:val="en-US"/>
                        </w:rPr>
                        <w:t>se</w:t>
                      </w:r>
                      <w:r w:rsidRPr="00092D3F">
                        <w:rPr>
                          <w:rFonts w:ascii="Arial" w:hAnsi="Arial" w:cs="Arial"/>
                          <w:szCs w:val="22"/>
                          <w:lang w:val="en-US"/>
                        </w:rPr>
                        <w:t xml:space="preserve"> are </w:t>
                      </w:r>
                      <w:r w:rsidR="00C3356C">
                        <w:rPr>
                          <w:rFonts w:ascii="Arial" w:hAnsi="Arial" w:cs="Arial"/>
                          <w:szCs w:val="22"/>
                          <w:lang w:val="en-US"/>
                        </w:rPr>
                        <w:t xml:space="preserve">the </w:t>
                      </w:r>
                      <w:r w:rsidRPr="00092D3F">
                        <w:rPr>
                          <w:rFonts w:ascii="Arial" w:hAnsi="Arial" w:cs="Arial"/>
                          <w:szCs w:val="22"/>
                          <w:lang w:val="en-US"/>
                        </w:rPr>
                        <w:t>14 ingredients (allergens) that are the main reasons for adverse reactions to food</w:t>
                      </w:r>
                      <w:r w:rsidR="00C3356C">
                        <w:rPr>
                          <w:rFonts w:ascii="Arial" w:hAnsi="Arial" w:cs="Arial"/>
                          <w:szCs w:val="22"/>
                          <w:lang w:val="en-US"/>
                        </w:rPr>
                        <w:t>:</w:t>
                      </w:r>
                    </w:p>
                    <w:p w:rsidR="00092D3F" w:rsidRPr="00092D3F" w:rsidRDefault="00092D3F" w:rsidP="00092D3F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</w:pPr>
                      <w:r w:rsidRPr="00092D3F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>Celery </w:t>
                      </w:r>
                    </w:p>
                    <w:p w:rsidR="00092D3F" w:rsidRPr="00092D3F" w:rsidRDefault="00092D3F" w:rsidP="00092D3F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</w:pPr>
                      <w:r w:rsidRPr="00092D3F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>Cereals Containing Gluten (</w:t>
                      </w:r>
                      <w:r w:rsidR="00C3356C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>including wheat)</w:t>
                      </w:r>
                    </w:p>
                    <w:p w:rsidR="00092D3F" w:rsidRPr="00092D3F" w:rsidRDefault="00092D3F" w:rsidP="00092D3F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</w:pPr>
                      <w:r w:rsidRPr="00092D3F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>Crustaceans (such as prawns, crabs and lobsters) </w:t>
                      </w:r>
                    </w:p>
                    <w:p w:rsidR="00092D3F" w:rsidRPr="00092D3F" w:rsidRDefault="00092D3F" w:rsidP="00092D3F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</w:pPr>
                      <w:r w:rsidRPr="00092D3F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>Eggs </w:t>
                      </w:r>
                    </w:p>
                    <w:p w:rsidR="00092D3F" w:rsidRPr="00092D3F" w:rsidRDefault="00092D3F" w:rsidP="00092D3F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</w:pPr>
                      <w:r w:rsidRPr="00092D3F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>Fish </w:t>
                      </w:r>
                    </w:p>
                    <w:p w:rsidR="00092D3F" w:rsidRPr="00092D3F" w:rsidRDefault="00092D3F" w:rsidP="00092D3F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</w:pPr>
                      <w:r w:rsidRPr="00092D3F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>Lupin </w:t>
                      </w:r>
                    </w:p>
                    <w:p w:rsidR="00092D3F" w:rsidRPr="00092D3F" w:rsidRDefault="00092D3F" w:rsidP="00092D3F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</w:pPr>
                      <w:r w:rsidRPr="00092D3F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>Milk </w:t>
                      </w:r>
                    </w:p>
                    <w:p w:rsidR="00092D3F" w:rsidRPr="00092D3F" w:rsidRDefault="00092D3F" w:rsidP="00092D3F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</w:pPr>
                      <w:r w:rsidRPr="00092D3F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>Molluscs (such as mussels and oysters),  </w:t>
                      </w:r>
                    </w:p>
                    <w:p w:rsidR="00092D3F" w:rsidRPr="00092D3F" w:rsidRDefault="00092D3F" w:rsidP="00092D3F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</w:pPr>
                      <w:r w:rsidRPr="00092D3F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>Mustard </w:t>
                      </w:r>
                    </w:p>
                    <w:p w:rsidR="00092D3F" w:rsidRPr="00092D3F" w:rsidRDefault="00092D3F" w:rsidP="00092D3F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</w:pPr>
                      <w:r w:rsidRPr="00092D3F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>Peanuts </w:t>
                      </w:r>
                    </w:p>
                    <w:p w:rsidR="00092D3F" w:rsidRPr="00092D3F" w:rsidRDefault="00092D3F" w:rsidP="00092D3F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</w:pPr>
                      <w:r w:rsidRPr="00092D3F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>Sesame </w:t>
                      </w:r>
                    </w:p>
                    <w:p w:rsidR="00092D3F" w:rsidRPr="00092D3F" w:rsidRDefault="00092D3F" w:rsidP="00092D3F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</w:pPr>
                      <w:r w:rsidRPr="00092D3F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>Soybeans </w:t>
                      </w:r>
                    </w:p>
                    <w:p w:rsidR="00092D3F" w:rsidRPr="00092D3F" w:rsidRDefault="00092D3F" w:rsidP="00092D3F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</w:pPr>
                      <w:r w:rsidRPr="00092D3F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 xml:space="preserve">Sulphur Dioxide and Sulphites </w:t>
                      </w:r>
                    </w:p>
                    <w:p w:rsidR="00092D3F" w:rsidRDefault="00092D3F" w:rsidP="00092D3F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</w:pPr>
                      <w:r w:rsidRPr="00092D3F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>Tree nuts</w:t>
                      </w:r>
                      <w:r w:rsidR="00264986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 xml:space="preserve"> </w:t>
                      </w:r>
                      <w:proofErr w:type="spellStart"/>
                      <w:r w:rsidR="00264986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>eg.</w:t>
                      </w:r>
                      <w:proofErr w:type="spellEnd"/>
                      <w:r w:rsidR="00264986"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  <w:t xml:space="preserve"> almonds, hazelnuts</w:t>
                      </w:r>
                    </w:p>
                    <w:p w:rsidR="00264986" w:rsidRPr="00092D3F" w:rsidRDefault="00264986" w:rsidP="00C3356C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534E4E"/>
                          <w:lang w:eastAsia="en-GB"/>
                        </w:rPr>
                      </w:pPr>
                    </w:p>
                    <w:p w:rsidR="00092D3F" w:rsidRPr="00092D3F" w:rsidRDefault="00092D3F" w:rsidP="00092D3F">
                      <w:pPr>
                        <w:pStyle w:val="ListParagraph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:rsidR="00092D3F" w:rsidRDefault="00092D3F"/>
                  </w:txbxContent>
                </v:textbox>
              </v:shape>
            </w:pict>
          </mc:Fallback>
        </mc:AlternateContent>
      </w:r>
      <w:r w:rsidR="00EF5EB2">
        <w:rPr>
          <w:noProof/>
        </w:rPr>
        <w:drawing>
          <wp:anchor distT="0" distB="0" distL="114300" distR="114300" simplePos="0" relativeHeight="251664384" behindDoc="1" locked="0" layoutInCell="1" allowOverlap="1" wp14:anchorId="577E4636" wp14:editId="22587B8E">
            <wp:simplePos x="0" y="0"/>
            <wp:positionH relativeFrom="column">
              <wp:posOffset>-914400</wp:posOffset>
            </wp:positionH>
            <wp:positionV relativeFrom="paragraph">
              <wp:posOffset>-904603</wp:posOffset>
            </wp:positionV>
            <wp:extent cx="7554686" cy="10678339"/>
            <wp:effectExtent l="0" t="0" r="1905" b="254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86" cy="1067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E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8CCAE" wp14:editId="1620FDBD">
                <wp:simplePos x="0" y="0"/>
                <wp:positionH relativeFrom="column">
                  <wp:posOffset>-545563</wp:posOffset>
                </wp:positionH>
                <wp:positionV relativeFrom="paragraph">
                  <wp:posOffset>403860</wp:posOffset>
                </wp:positionV>
                <wp:extent cx="6822830" cy="8968154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2830" cy="8968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E35" w:rsidRDefault="00533E35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C3356C" w:rsidRPr="00533E35" w:rsidRDefault="00C3356C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3356C">
                              <w:drawing>
                                <wp:inline distT="0" distB="0" distL="0" distR="0" wp14:anchorId="59859325" wp14:editId="659BBA5E">
                                  <wp:extent cx="5458103" cy="3070248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5732" cy="3091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8CCAE" id="Text Box 5" o:spid="_x0000_s1030" type="#_x0000_t202" style="position:absolute;margin-left:-42.95pt;margin-top:31.8pt;width:537.25pt;height:70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" filled="f" stroked="f" strokeweight=".5pt">
                <v:textbox>
                  <w:txbxContent>
                    <w:p w:rsidR="00533E35" w:rsidRDefault="00533E35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C3356C" w:rsidRPr="00533E35" w:rsidRDefault="00C3356C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C3356C">
                        <w:drawing>
                          <wp:inline distT="0" distB="0" distL="0" distR="0" wp14:anchorId="59859325" wp14:editId="659BBA5E">
                            <wp:extent cx="5458103" cy="3070248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5732" cy="3091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3E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2FCED" wp14:editId="0F9DCB98">
                <wp:simplePos x="0" y="0"/>
                <wp:positionH relativeFrom="column">
                  <wp:posOffset>105410</wp:posOffset>
                </wp:positionH>
                <wp:positionV relativeFrom="paragraph">
                  <wp:posOffset>-302162</wp:posOffset>
                </wp:positionV>
                <wp:extent cx="4264269" cy="3253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32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E35" w:rsidRPr="00533E35" w:rsidRDefault="00092D3F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Y</w:t>
                            </w:r>
                            <w:r w:rsidR="0026498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2FCED" id="Text Box 4" o:spid="_x0000_s1031" type="#_x0000_t202" style="position:absolute;margin-left:8.3pt;margin-top:-23.8pt;width:335.75pt;height:25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" filled="f" stroked="f" strokeweight=".5pt">
                <v:textbox>
                  <w:txbxContent>
                    <w:p w:rsidR="00533E35" w:rsidRPr="00533E35" w:rsidRDefault="00092D3F" w:rsidP="00533E3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Y</w:t>
                      </w:r>
                      <w:r w:rsidR="0026498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Food</w:t>
                      </w:r>
                    </w:p>
                  </w:txbxContent>
                </v:textbox>
              </v:shape>
            </w:pict>
          </mc:Fallback>
        </mc:AlternateContent>
      </w:r>
      <w:r w:rsidR="00533E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8423D" wp14:editId="7331E497">
                <wp:simplePos x="0" y="0"/>
                <wp:positionH relativeFrom="column">
                  <wp:posOffset>1160145</wp:posOffset>
                </wp:positionH>
                <wp:positionV relativeFrom="paragraph">
                  <wp:posOffset>-689073</wp:posOffset>
                </wp:positionV>
                <wp:extent cx="4264269" cy="42203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E35" w:rsidRPr="00533E35" w:rsidRDefault="00092D3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Year </w:t>
                            </w:r>
                            <w:r w:rsidR="00264986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8423D" id="Text Box 2" o:spid="_x0000_s1032" type="#_x0000_t202" style="position:absolute;margin-left:91.35pt;margin-top:-54.25pt;width:335.75pt;height:3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" filled="f" stroked="f" strokeweight=".5pt">
                <v:textbox>
                  <w:txbxContent>
                    <w:p w:rsidR="00533E35" w:rsidRPr="00533E35" w:rsidRDefault="00092D3F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Year </w:t>
                      </w:r>
                      <w:r w:rsidR="00264986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 Technology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5A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78E1"/>
    <w:multiLevelType w:val="hybridMultilevel"/>
    <w:tmpl w:val="2E749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E0989"/>
    <w:multiLevelType w:val="hybridMultilevel"/>
    <w:tmpl w:val="04D83D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4A3495"/>
    <w:multiLevelType w:val="hybridMultilevel"/>
    <w:tmpl w:val="01BA7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F75DC"/>
    <w:multiLevelType w:val="hybridMultilevel"/>
    <w:tmpl w:val="6FE0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B22236"/>
    <w:multiLevelType w:val="multilevel"/>
    <w:tmpl w:val="446A2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F417037"/>
    <w:multiLevelType w:val="multilevel"/>
    <w:tmpl w:val="5BE6FC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6C32BC"/>
    <w:multiLevelType w:val="hybridMultilevel"/>
    <w:tmpl w:val="39DE7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D3F"/>
    <w:rsid w:val="00092D3F"/>
    <w:rsid w:val="00093AA1"/>
    <w:rsid w:val="00264986"/>
    <w:rsid w:val="004A2A67"/>
    <w:rsid w:val="004E2E96"/>
    <w:rsid w:val="00526AE9"/>
    <w:rsid w:val="00533E35"/>
    <w:rsid w:val="00552B28"/>
    <w:rsid w:val="00876E6C"/>
    <w:rsid w:val="00AF025C"/>
    <w:rsid w:val="00C3356C"/>
    <w:rsid w:val="00D67AA2"/>
    <w:rsid w:val="00EB2E8C"/>
    <w:rsid w:val="00EF5EB2"/>
    <w:rsid w:val="00F9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91213"/>
  <w15:chartTrackingRefBased/>
  <w15:docId w15:val="{5BD734A7-D6E0-4C91-993C-AC54F3227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3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2D3F"/>
    <w:pPr>
      <w:ind w:left="720"/>
      <w:contextualSpacing/>
    </w:pPr>
    <w:rPr>
      <w:rFonts w:eastAsiaTheme="minorEastAsia"/>
    </w:rPr>
  </w:style>
  <w:style w:type="character" w:customStyle="1" w:styleId="eop">
    <w:name w:val="eop"/>
    <w:basedOn w:val="DefaultParagraphFont"/>
    <w:rsid w:val="00092D3F"/>
  </w:style>
  <w:style w:type="paragraph" w:styleId="NormalWeb">
    <w:name w:val="Normal (Web)"/>
    <w:basedOn w:val="Normal"/>
    <w:uiPriority w:val="99"/>
    <w:semiHidden/>
    <w:unhideWhenUsed/>
    <w:rsid w:val="00092D3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0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lfs01\StaffProfiles$\GGreenwell\Downloads\SHV%20Knowledge%20Organiser%20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SHV Knowledge Organiser Template (2)</Template>
  <TotalTime>34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Greenwell</dc:creator>
  <cp:keywords/>
  <dc:description/>
  <cp:lastModifiedBy>G Greenwell</cp:lastModifiedBy>
  <cp:revision>2</cp:revision>
  <dcterms:created xsi:type="dcterms:W3CDTF">2023-06-28T12:56:00Z</dcterms:created>
  <dcterms:modified xsi:type="dcterms:W3CDTF">2023-06-30T11:03:00Z</dcterms:modified>
</cp:coreProperties>
</file>