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A9D" w:rsidRDefault="00E94A2A">
      <w:r>
        <w:rPr>
          <w:noProof/>
        </w:rPr>
        <w:drawing>
          <wp:anchor distT="0" distB="0" distL="114300" distR="114300" simplePos="0" relativeHeight="251670528" behindDoc="0" locked="0" layoutInCell="1" allowOverlap="1" wp14:anchorId="73910FF2">
            <wp:simplePos x="0" y="0"/>
            <wp:positionH relativeFrom="column">
              <wp:posOffset>1828441</wp:posOffset>
            </wp:positionH>
            <wp:positionV relativeFrom="paragraph">
              <wp:posOffset>1804863</wp:posOffset>
            </wp:positionV>
            <wp:extent cx="1062820" cy="1241839"/>
            <wp:effectExtent l="0" t="0" r="4445" b="0"/>
            <wp:wrapThrough wrapText="bothSides">
              <wp:wrapPolygon edited="0">
                <wp:start x="0" y="0"/>
                <wp:lineTo x="0" y="21213"/>
                <wp:lineTo x="21303" y="21213"/>
                <wp:lineTo x="21303" y="0"/>
                <wp:lineTo x="0" y="0"/>
              </wp:wrapPolygon>
            </wp:wrapThrough>
            <wp:docPr id="6" name="Picture 1">
              <a:extLst xmlns:a="http://schemas.openxmlformats.org/drawingml/2006/main">
                <a:ext uri="{FF2B5EF4-FFF2-40B4-BE49-F238E27FC236}">
                  <a16:creationId xmlns:a16="http://schemas.microsoft.com/office/drawing/2014/main" id="{8B25AC1D-4321-A140-8A8C-442EE78CA3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B25AC1D-4321-A140-8A8C-442EE78CA3CD}"/>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l="8080" r="6335"/>
                    <a:stretch/>
                  </pic:blipFill>
                  <pic:spPr>
                    <a:xfrm>
                      <a:off x="0" y="0"/>
                      <a:ext cx="1062820" cy="1241839"/>
                    </a:xfrm>
                    <a:prstGeom prst="rect">
                      <a:avLst/>
                    </a:prstGeom>
                  </pic:spPr>
                </pic:pic>
              </a:graphicData>
            </a:graphic>
            <wp14:sizeRelH relativeFrom="page">
              <wp14:pctWidth>0</wp14:pctWidth>
            </wp14:sizeRelH>
            <wp14:sizeRelV relativeFrom="page">
              <wp14:pctHeight>0</wp14:pctHeight>
            </wp14:sizeRelV>
          </wp:anchor>
        </w:drawing>
      </w:r>
      <w:r w:rsidR="00EF5EB2">
        <w:rPr>
          <w:noProof/>
          <w:lang w:eastAsia="en-GB"/>
        </w:rPr>
        <w:drawing>
          <wp:anchor distT="0" distB="0" distL="114300" distR="114300" simplePos="0" relativeHeight="251664384" behindDoc="1" locked="0" layoutInCell="1" allowOverlap="1" wp14:anchorId="577E4636" wp14:editId="22587B8E">
            <wp:simplePos x="0" y="0"/>
            <wp:positionH relativeFrom="column">
              <wp:posOffset>-914400</wp:posOffset>
            </wp:positionH>
            <wp:positionV relativeFrom="paragraph">
              <wp:posOffset>-904603</wp:posOffset>
            </wp:positionV>
            <wp:extent cx="7554686" cy="10678339"/>
            <wp:effectExtent l="0" t="0" r="1905" b="254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sidR="00533E35">
        <w:rPr>
          <w:noProof/>
          <w:lang w:eastAsia="en-GB"/>
        </w:rPr>
        <mc:AlternateContent>
          <mc:Choice Requires="wps">
            <w:drawing>
              <wp:anchor distT="0" distB="0" distL="114300" distR="114300" simplePos="0" relativeHeight="251663360" behindDoc="0" locked="0" layoutInCell="1" allowOverlap="1" wp14:anchorId="3788CCAE" wp14:editId="1620FDBD">
                <wp:simplePos x="0" y="0"/>
                <wp:positionH relativeFrom="column">
                  <wp:posOffset>-545563</wp:posOffset>
                </wp:positionH>
                <wp:positionV relativeFrom="paragraph">
                  <wp:posOffset>403860</wp:posOffset>
                </wp:positionV>
                <wp:extent cx="6822830" cy="8968154"/>
                <wp:effectExtent l="0" t="0" r="0" b="0"/>
                <wp:wrapNone/>
                <wp:docPr id="5" name="Text Box 5"/>
                <wp:cNvGraphicFramePr/>
                <a:graphic xmlns:a="http://schemas.openxmlformats.org/drawingml/2006/main">
                  <a:graphicData uri="http://schemas.microsoft.com/office/word/2010/wordprocessingShape">
                    <wps:wsp>
                      <wps:cNvSpPr txBox="1"/>
                      <wps:spPr>
                        <a:xfrm>
                          <a:off x="0" y="0"/>
                          <a:ext cx="6822830" cy="8968154"/>
                        </a:xfrm>
                        <a:prstGeom prst="rect">
                          <a:avLst/>
                        </a:prstGeom>
                        <a:noFill/>
                        <a:ln w="6350">
                          <a:noFill/>
                        </a:ln>
                      </wps:spPr>
                      <wps:txbx>
                        <w:txbxContent>
                          <w:p w:rsidR="00E94A2A" w:rsidRDefault="00E94A2A" w:rsidP="00B31FB1">
                            <w:pPr>
                              <w:rPr>
                                <w:rFonts w:ascii="Arial" w:hAnsi="Arial" w:cs="Arial"/>
                                <w:b/>
                                <w:bCs/>
                                <w:color w:val="000000" w:themeColor="text1"/>
                              </w:rPr>
                            </w:pPr>
                            <w:bookmarkStart w:id="0" w:name="_GoBack"/>
                            <w:r w:rsidRPr="00E94A2A">
                              <w:rPr>
                                <w:rFonts w:ascii="Arial" w:hAnsi="Arial" w:cs="Arial"/>
                                <w:b/>
                                <w:bCs/>
                                <w:color w:val="000000" w:themeColor="text1"/>
                              </w:rPr>
                              <w:t xml:space="preserve">This unit will focus on reading and analysing a range of non-fiction texts </w:t>
                            </w:r>
                            <w:r w:rsidR="000F7D6F">
                              <w:rPr>
                                <w:rFonts w:ascii="Arial" w:hAnsi="Arial" w:cs="Arial"/>
                                <w:b/>
                                <w:bCs/>
                                <w:color w:val="000000" w:themeColor="text1"/>
                              </w:rPr>
                              <w:t xml:space="preserve">with a focus on war and conflict </w:t>
                            </w:r>
                            <w:r w:rsidRPr="00E94A2A">
                              <w:rPr>
                                <w:rFonts w:ascii="Arial" w:hAnsi="Arial" w:cs="Arial"/>
                                <w:b/>
                                <w:bCs/>
                                <w:color w:val="000000" w:themeColor="text1"/>
                              </w:rPr>
                              <w:t>as well as crafting our own.</w:t>
                            </w:r>
                          </w:p>
                          <w:p w:rsidR="000F7D6F" w:rsidRDefault="000F7D6F" w:rsidP="00B31FB1">
                            <w:pPr>
                              <w:rPr>
                                <w:rFonts w:ascii="Arial" w:hAnsi="Arial" w:cs="Arial"/>
                                <w:b/>
                                <w:bCs/>
                                <w:color w:val="000000" w:themeColor="text1"/>
                              </w:rPr>
                            </w:pPr>
                          </w:p>
                          <w:p w:rsidR="000F7D6F" w:rsidRDefault="000F7D6F" w:rsidP="00B31FB1">
                            <w:pPr>
                              <w:rPr>
                                <w:rFonts w:ascii="Arial" w:hAnsi="Arial" w:cs="Arial"/>
                                <w:b/>
                                <w:bCs/>
                                <w:color w:val="000000" w:themeColor="text1"/>
                              </w:rPr>
                            </w:pPr>
                            <w:r>
                              <w:rPr>
                                <w:rFonts w:ascii="Arial" w:hAnsi="Arial" w:cs="Arial"/>
                                <w:b/>
                                <w:bCs/>
                                <w:color w:val="000000" w:themeColor="text1"/>
                              </w:rPr>
                              <w:t xml:space="preserve">Non-fiction is </w:t>
                            </w:r>
                            <w:r w:rsidRPr="000F7D6F">
                              <w:rPr>
                                <w:rFonts w:ascii="Arial" w:hAnsi="Arial" w:cs="Arial"/>
                                <w:b/>
                                <w:bCs/>
                                <w:color w:val="000000" w:themeColor="text1"/>
                              </w:rPr>
                              <w:t>prose writing that is informative or factual rather than fictional</w:t>
                            </w:r>
                            <w:r>
                              <w:rPr>
                                <w:rFonts w:ascii="Arial" w:hAnsi="Arial" w:cs="Arial"/>
                                <w:b/>
                                <w:bCs/>
                                <w:color w:val="000000" w:themeColor="text1"/>
                              </w:rPr>
                              <w:t xml:space="preserve"> like the novel Once</w:t>
                            </w:r>
                            <w:r w:rsidRPr="000F7D6F">
                              <w:rPr>
                                <w:rFonts w:ascii="Arial" w:hAnsi="Arial" w:cs="Arial"/>
                                <w:b/>
                                <w:bCs/>
                                <w:color w:val="000000" w:themeColor="text1"/>
                              </w:rPr>
                              <w:t>.</w:t>
                            </w:r>
                          </w:p>
                          <w:p w:rsidR="00E94A2A" w:rsidRDefault="00E94A2A" w:rsidP="00B31FB1">
                            <w:pPr>
                              <w:rPr>
                                <w:rFonts w:ascii="Arial" w:hAnsi="Arial" w:cs="Arial"/>
                                <w:b/>
                                <w:bCs/>
                                <w:color w:val="000000" w:themeColor="text1"/>
                              </w:rPr>
                            </w:pPr>
                          </w:p>
                          <w:p w:rsidR="00E94A2A" w:rsidRPr="00E94A2A" w:rsidRDefault="00E94A2A" w:rsidP="00B31FB1">
                            <w:pPr>
                              <w:rPr>
                                <w:rFonts w:ascii="Arial" w:hAnsi="Arial" w:cs="Arial"/>
                                <w:b/>
                                <w:bCs/>
                                <w:color w:val="000000" w:themeColor="text1"/>
                                <w:u w:val="single"/>
                              </w:rPr>
                            </w:pPr>
                            <w:r w:rsidRPr="00E94A2A">
                              <w:rPr>
                                <w:rFonts w:ascii="Arial" w:hAnsi="Arial" w:cs="Arial"/>
                                <w:b/>
                                <w:bCs/>
                                <w:color w:val="000000" w:themeColor="text1"/>
                                <w:u w:val="single"/>
                              </w:rPr>
                              <w:t>DAFORESTER - Persuasive language techniques</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D– Direct Address</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A – Alliteration, Anecdote</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F – Facts</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O – Opinions</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R – Repetition</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E – Exaggeration</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S – Statistics</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T – Tripling (Rule of Three)</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E- Emotive Language</w:t>
                            </w:r>
                          </w:p>
                          <w:p w:rsidR="00E94A2A" w:rsidRDefault="00E94A2A" w:rsidP="00E94A2A">
                            <w:pPr>
                              <w:rPr>
                                <w:rFonts w:ascii="Arial" w:hAnsi="Arial" w:cs="Arial"/>
                                <w:b/>
                                <w:bCs/>
                                <w:color w:val="000000" w:themeColor="text1"/>
                              </w:rPr>
                            </w:pPr>
                            <w:r w:rsidRPr="00E94A2A">
                              <w:rPr>
                                <w:rFonts w:ascii="Arial" w:hAnsi="Arial" w:cs="Arial"/>
                                <w:b/>
                                <w:bCs/>
                                <w:color w:val="000000" w:themeColor="text1"/>
                              </w:rPr>
                              <w:t>R – Rhetorical Question</w:t>
                            </w:r>
                          </w:p>
                          <w:p w:rsidR="00E94A2A" w:rsidRDefault="00E94A2A" w:rsidP="00E94A2A">
                            <w:pPr>
                              <w:rPr>
                                <w:rFonts w:ascii="Arial" w:hAnsi="Arial" w:cs="Arial"/>
                                <w:b/>
                                <w:bCs/>
                                <w:color w:val="000000" w:themeColor="text1"/>
                              </w:rPr>
                            </w:pPr>
                          </w:p>
                          <w:p w:rsidR="00E94A2A" w:rsidRPr="00E94A2A" w:rsidRDefault="00E94A2A" w:rsidP="00E94A2A">
                            <w:pPr>
                              <w:rPr>
                                <w:rFonts w:ascii="Arial" w:hAnsi="Arial" w:cs="Arial"/>
                                <w:b/>
                                <w:bCs/>
                                <w:color w:val="000000" w:themeColor="text1"/>
                                <w:u w:val="single"/>
                              </w:rPr>
                            </w:pPr>
                            <w:r w:rsidRPr="00E94A2A">
                              <w:rPr>
                                <w:rFonts w:ascii="Arial" w:hAnsi="Arial" w:cs="Arial"/>
                                <w:b/>
                                <w:bCs/>
                                <w:color w:val="000000" w:themeColor="text1"/>
                                <w:u w:val="single"/>
                              </w:rPr>
                              <w:t>5+1 Non-Fiction Writing Structure</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Paragraph 1 – ‘Imagine’ – Present the worst-case scenario</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Paragraph 2 – Evidence – Evidence the problem using facts/statistics/ expert opinions</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 xml:space="preserve">Paragraph 3 – Consequences – What will happen if the problem isn’t addressed now? Use hyperbole. </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ONE SENTENCE PARAGRAPH</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Paragraph 4 – Solutions – What needs to be done to improve the situation? Use imperative verbs and forceful phrases.</w:t>
                            </w:r>
                          </w:p>
                          <w:p w:rsidR="00E94A2A" w:rsidRDefault="00E94A2A" w:rsidP="00E94A2A">
                            <w:pPr>
                              <w:rPr>
                                <w:rFonts w:ascii="Arial" w:hAnsi="Arial" w:cs="Arial"/>
                                <w:b/>
                                <w:bCs/>
                                <w:color w:val="000000" w:themeColor="text1"/>
                              </w:rPr>
                            </w:pPr>
                            <w:r w:rsidRPr="00E94A2A">
                              <w:rPr>
                                <w:rFonts w:ascii="Arial" w:hAnsi="Arial" w:cs="Arial"/>
                                <w:b/>
                                <w:bCs/>
                                <w:color w:val="000000" w:themeColor="text1"/>
                              </w:rPr>
                              <w:t>Paragraph 5 – ‘Imagine’ – Present the ideal scenario if all actions are taken.</w:t>
                            </w:r>
                          </w:p>
                          <w:p w:rsidR="000F7D6F" w:rsidRDefault="000F7D6F" w:rsidP="00E94A2A">
                            <w:pPr>
                              <w:rPr>
                                <w:rFonts w:ascii="Arial" w:hAnsi="Arial" w:cs="Arial"/>
                                <w:b/>
                                <w:bCs/>
                                <w:color w:val="000000" w:themeColor="text1"/>
                              </w:rPr>
                            </w:pPr>
                          </w:p>
                          <w:p w:rsidR="000F7D6F" w:rsidRDefault="000F7D6F" w:rsidP="00E94A2A">
                            <w:pPr>
                              <w:rPr>
                                <w:rFonts w:ascii="Arial" w:hAnsi="Arial" w:cs="Arial"/>
                                <w:b/>
                                <w:bCs/>
                                <w:color w:val="000000" w:themeColor="text1"/>
                              </w:rPr>
                            </w:pPr>
                          </w:p>
                          <w:p w:rsidR="00DD781C" w:rsidRDefault="000F7D6F" w:rsidP="00B31FB1">
                            <w:pPr>
                              <w:rPr>
                                <w:rFonts w:ascii="Arial" w:hAnsi="Arial" w:cs="Arial"/>
                                <w:b/>
                                <w:bCs/>
                                <w:color w:val="000000" w:themeColor="text1"/>
                                <w:u w:val="single"/>
                              </w:rPr>
                            </w:pPr>
                            <w:r w:rsidRPr="000F7D6F">
                              <w:rPr>
                                <w:rFonts w:ascii="Arial" w:hAnsi="Arial" w:cs="Arial"/>
                                <w:b/>
                                <w:bCs/>
                                <w:color w:val="000000" w:themeColor="text1"/>
                                <w:u w:val="single"/>
                              </w:rPr>
                              <w:t>Key Vocabulary</w:t>
                            </w:r>
                          </w:p>
                          <w:p w:rsidR="000F7D6F" w:rsidRPr="000F7D6F" w:rsidRDefault="000F7D6F" w:rsidP="00B31FB1">
                            <w:pPr>
                              <w:rPr>
                                <w:rFonts w:ascii="Arial" w:hAnsi="Arial" w:cs="Arial"/>
                                <w:b/>
                                <w:bCs/>
                                <w:color w:val="000000" w:themeColor="text1"/>
                              </w:rPr>
                            </w:pPr>
                            <w:r w:rsidRPr="000F7D6F">
                              <w:rPr>
                                <w:rFonts w:ascii="Arial" w:hAnsi="Arial" w:cs="Arial"/>
                                <w:b/>
                                <w:bCs/>
                                <w:color w:val="000000" w:themeColor="text1"/>
                              </w:rPr>
                              <w:t>Patriotism</w:t>
                            </w:r>
                            <w:r>
                              <w:rPr>
                                <w:rFonts w:ascii="Arial" w:hAnsi="Arial" w:cs="Arial"/>
                                <w:b/>
                                <w:bCs/>
                                <w:color w:val="000000" w:themeColor="text1"/>
                              </w:rPr>
                              <w:t xml:space="preserve"> - </w:t>
                            </w:r>
                            <w:r w:rsidRPr="000F7D6F">
                              <w:rPr>
                                <w:rFonts w:ascii="Arial" w:hAnsi="Arial" w:cs="Arial"/>
                                <w:b/>
                                <w:bCs/>
                                <w:color w:val="000000" w:themeColor="text1"/>
                              </w:rPr>
                              <w:t>Loving and supporting one’s country.</w:t>
                            </w:r>
                          </w:p>
                          <w:p w:rsidR="00DD781C" w:rsidRDefault="000F7D6F" w:rsidP="00B31FB1">
                            <w:pPr>
                              <w:rPr>
                                <w:rFonts w:ascii="Arial" w:hAnsi="Arial" w:cs="Arial"/>
                                <w:b/>
                                <w:bCs/>
                                <w:color w:val="000000" w:themeColor="text1"/>
                              </w:rPr>
                            </w:pPr>
                            <w:r w:rsidRPr="000F7D6F">
                              <w:rPr>
                                <w:rFonts w:ascii="Arial" w:hAnsi="Arial" w:cs="Arial"/>
                                <w:b/>
                                <w:bCs/>
                                <w:color w:val="000000" w:themeColor="text1"/>
                              </w:rPr>
                              <w:t>Conflict</w:t>
                            </w:r>
                            <w:r>
                              <w:rPr>
                                <w:rFonts w:ascii="Arial" w:hAnsi="Arial" w:cs="Arial"/>
                                <w:b/>
                                <w:bCs/>
                                <w:color w:val="000000" w:themeColor="text1"/>
                              </w:rPr>
                              <w:t xml:space="preserve"> - </w:t>
                            </w:r>
                            <w:r w:rsidRPr="000F7D6F">
                              <w:rPr>
                                <w:rFonts w:ascii="Arial" w:hAnsi="Arial" w:cs="Arial"/>
                                <w:b/>
                                <w:bCs/>
                                <w:color w:val="000000" w:themeColor="text1"/>
                              </w:rPr>
                              <w:t>a serious disagreement or argument, typically a long-drawn-out one.</w:t>
                            </w:r>
                          </w:p>
                          <w:p w:rsidR="000F7D6F" w:rsidRDefault="000F7D6F" w:rsidP="00B31FB1">
                            <w:pPr>
                              <w:rPr>
                                <w:rFonts w:ascii="Arial" w:hAnsi="Arial" w:cs="Arial"/>
                                <w:b/>
                                <w:bCs/>
                                <w:color w:val="000000" w:themeColor="text1"/>
                              </w:rPr>
                            </w:pPr>
                            <w:r>
                              <w:rPr>
                                <w:rFonts w:ascii="Arial" w:hAnsi="Arial" w:cs="Arial"/>
                                <w:b/>
                                <w:bCs/>
                                <w:color w:val="000000" w:themeColor="text1"/>
                              </w:rPr>
                              <w:t xml:space="preserve">Tension - </w:t>
                            </w:r>
                            <w:r w:rsidRPr="000F7D6F">
                              <w:rPr>
                                <w:rFonts w:ascii="Arial" w:hAnsi="Arial" w:cs="Arial"/>
                                <w:b/>
                                <w:bCs/>
                                <w:color w:val="000000" w:themeColor="text1"/>
                              </w:rPr>
                              <w:t>the feeling of anticipation or suspense that something ominous is about to happen.</w:t>
                            </w:r>
                          </w:p>
                          <w:p w:rsidR="000F7D6F" w:rsidRDefault="000F7D6F" w:rsidP="00B31FB1">
                            <w:pPr>
                              <w:rPr>
                                <w:rFonts w:ascii="Arial" w:hAnsi="Arial" w:cs="Arial"/>
                                <w:b/>
                                <w:bCs/>
                                <w:color w:val="000000" w:themeColor="text1"/>
                              </w:rPr>
                            </w:pPr>
                            <w:r>
                              <w:rPr>
                                <w:rFonts w:ascii="Arial" w:hAnsi="Arial" w:cs="Arial"/>
                                <w:b/>
                                <w:bCs/>
                                <w:color w:val="000000" w:themeColor="text1"/>
                              </w:rPr>
                              <w:t xml:space="preserve">Analyse - </w:t>
                            </w:r>
                            <w:r w:rsidRPr="000F7D6F">
                              <w:rPr>
                                <w:rFonts w:ascii="Arial" w:hAnsi="Arial" w:cs="Arial"/>
                                <w:b/>
                                <w:bCs/>
                                <w:color w:val="000000" w:themeColor="text1"/>
                              </w:rPr>
                              <w:t>to examine something in detail in order to explain and interpret it.</w:t>
                            </w:r>
                          </w:p>
                          <w:p w:rsidR="000F7D6F" w:rsidRDefault="000F7D6F" w:rsidP="00B31FB1">
                            <w:pPr>
                              <w:rPr>
                                <w:rFonts w:ascii="Arial" w:hAnsi="Arial" w:cs="Arial"/>
                                <w:b/>
                                <w:bCs/>
                                <w:color w:val="000000" w:themeColor="text1"/>
                              </w:rPr>
                            </w:pPr>
                            <w:r>
                              <w:rPr>
                                <w:rFonts w:ascii="Arial" w:hAnsi="Arial" w:cs="Arial"/>
                                <w:b/>
                                <w:bCs/>
                                <w:color w:val="000000" w:themeColor="text1"/>
                              </w:rPr>
                              <w:t>Prejudice -</w:t>
                            </w:r>
                            <w:r w:rsidRPr="000F7D6F">
                              <w:t xml:space="preserve"> </w:t>
                            </w:r>
                            <w:r w:rsidRPr="000F7D6F">
                              <w:rPr>
                                <w:rFonts w:ascii="Arial" w:hAnsi="Arial" w:cs="Arial"/>
                                <w:b/>
                                <w:bCs/>
                                <w:color w:val="000000" w:themeColor="text1"/>
                              </w:rPr>
                              <w:t>an unfair feeling of dislike for a person or group because of race, sex, religion, etc.</w:t>
                            </w:r>
                          </w:p>
                          <w:p w:rsidR="000F7D6F" w:rsidRDefault="000F7D6F" w:rsidP="00B31FB1">
                            <w:pPr>
                              <w:rPr>
                                <w:rFonts w:ascii="Arial" w:hAnsi="Arial" w:cs="Arial"/>
                                <w:b/>
                                <w:bCs/>
                                <w:color w:val="000000" w:themeColor="text1"/>
                              </w:rPr>
                            </w:pPr>
                            <w:r>
                              <w:rPr>
                                <w:rFonts w:ascii="Arial" w:hAnsi="Arial" w:cs="Arial"/>
                                <w:b/>
                                <w:bCs/>
                                <w:color w:val="000000" w:themeColor="text1"/>
                              </w:rPr>
                              <w:t>Chaos - a</w:t>
                            </w:r>
                            <w:r w:rsidRPr="000F7D6F">
                              <w:rPr>
                                <w:rFonts w:ascii="Arial" w:hAnsi="Arial" w:cs="Arial"/>
                                <w:b/>
                                <w:bCs/>
                                <w:color w:val="000000" w:themeColor="text1"/>
                              </w:rPr>
                              <w:t xml:space="preserve"> state of complete confusion and disorder.</w:t>
                            </w:r>
                          </w:p>
                          <w:p w:rsidR="000F7D6F" w:rsidRDefault="000F7D6F" w:rsidP="00B31FB1">
                            <w:pPr>
                              <w:rPr>
                                <w:rFonts w:ascii="Arial" w:hAnsi="Arial" w:cs="Arial"/>
                                <w:b/>
                                <w:bCs/>
                                <w:color w:val="000000" w:themeColor="text1"/>
                              </w:rPr>
                            </w:pPr>
                            <w:r w:rsidRPr="000F7D6F">
                              <w:rPr>
                                <w:rFonts w:ascii="Arial" w:hAnsi="Arial" w:cs="Arial"/>
                                <w:b/>
                                <w:bCs/>
                                <w:color w:val="000000" w:themeColor="text1"/>
                              </w:rPr>
                              <w:t>Antisemitism</w:t>
                            </w:r>
                            <w:r>
                              <w:rPr>
                                <w:rFonts w:ascii="Arial" w:hAnsi="Arial" w:cs="Arial"/>
                                <w:b/>
                                <w:bCs/>
                                <w:color w:val="000000" w:themeColor="text1"/>
                              </w:rPr>
                              <w:t xml:space="preserve"> - </w:t>
                            </w:r>
                            <w:r w:rsidRPr="000F7D6F">
                              <w:rPr>
                                <w:rFonts w:ascii="Arial" w:hAnsi="Arial" w:cs="Arial"/>
                                <w:b/>
                                <w:bCs/>
                                <w:color w:val="000000" w:themeColor="text1"/>
                              </w:rPr>
                              <w:t>a perception of Jews that can lead to hatred towards them, and can be expressed in physical or verbal ways. It can target Jewish individuals, their properties, or Jewish community institutions and religious facilities.</w:t>
                            </w:r>
                          </w:p>
                          <w:p w:rsidR="00796A04" w:rsidRDefault="00796A04" w:rsidP="00B31FB1">
                            <w:pPr>
                              <w:rPr>
                                <w:rFonts w:ascii="Arial" w:hAnsi="Arial" w:cs="Arial"/>
                                <w:b/>
                                <w:bCs/>
                                <w:color w:val="000000" w:themeColor="text1"/>
                              </w:rPr>
                            </w:pPr>
                            <w:r w:rsidRPr="00796A04">
                              <w:rPr>
                                <w:rFonts w:ascii="Arial" w:hAnsi="Arial" w:cs="Arial"/>
                                <w:b/>
                                <w:bCs/>
                                <w:color w:val="000000" w:themeColor="text1"/>
                              </w:rPr>
                              <w:t xml:space="preserve">Transactional Writing </w:t>
                            </w:r>
                            <w:r>
                              <w:rPr>
                                <w:rFonts w:ascii="Arial" w:hAnsi="Arial" w:cs="Arial"/>
                                <w:b/>
                                <w:bCs/>
                                <w:color w:val="000000" w:themeColor="text1"/>
                              </w:rPr>
                              <w:t>- n</w:t>
                            </w:r>
                            <w:r w:rsidRPr="00796A04">
                              <w:rPr>
                                <w:rFonts w:ascii="Arial" w:hAnsi="Arial" w:cs="Arial"/>
                                <w:b/>
                                <w:bCs/>
                                <w:color w:val="000000" w:themeColor="text1"/>
                              </w:rPr>
                              <w:t>on-fiction writing that intends to communicate information between individuals or groups.</w:t>
                            </w:r>
                          </w:p>
                          <w:p w:rsidR="00796A04" w:rsidRDefault="00796A04" w:rsidP="00B31FB1">
                            <w:pPr>
                              <w:rPr>
                                <w:rFonts w:ascii="Arial" w:hAnsi="Arial" w:cs="Arial"/>
                                <w:b/>
                                <w:bCs/>
                                <w:color w:val="000000" w:themeColor="text1"/>
                              </w:rPr>
                            </w:pPr>
                            <w:r w:rsidRPr="00796A04">
                              <w:rPr>
                                <w:rFonts w:ascii="Arial" w:hAnsi="Arial" w:cs="Arial"/>
                                <w:b/>
                                <w:bCs/>
                                <w:color w:val="000000" w:themeColor="text1"/>
                              </w:rPr>
                              <w:t>Persuasive language</w:t>
                            </w:r>
                            <w:r>
                              <w:rPr>
                                <w:rFonts w:ascii="Arial" w:hAnsi="Arial" w:cs="Arial"/>
                                <w:b/>
                                <w:bCs/>
                                <w:color w:val="000000" w:themeColor="text1"/>
                              </w:rPr>
                              <w:t xml:space="preserve"> - </w:t>
                            </w:r>
                            <w:r w:rsidRPr="00796A04">
                              <w:rPr>
                                <w:rFonts w:ascii="Arial" w:hAnsi="Arial" w:cs="Arial"/>
                                <w:b/>
                                <w:bCs/>
                                <w:color w:val="000000" w:themeColor="text1"/>
                              </w:rPr>
                              <w:t>a type of language that is written to persuade. This could be to persuade the reader to buy something, believe something, or think something.</w:t>
                            </w:r>
                          </w:p>
                          <w:p w:rsidR="00796A04" w:rsidRDefault="00796A04" w:rsidP="00B31FB1">
                            <w:pPr>
                              <w:rPr>
                                <w:rFonts w:ascii="Arial" w:hAnsi="Arial" w:cs="Arial"/>
                                <w:b/>
                                <w:bCs/>
                                <w:color w:val="000000" w:themeColor="text1"/>
                              </w:rPr>
                            </w:pPr>
                            <w:r>
                              <w:rPr>
                                <w:rFonts w:ascii="Arial" w:hAnsi="Arial" w:cs="Arial"/>
                                <w:b/>
                                <w:bCs/>
                                <w:color w:val="000000" w:themeColor="text1"/>
                              </w:rPr>
                              <w:t xml:space="preserve">National Service - </w:t>
                            </w:r>
                            <w:r w:rsidRPr="00796A04">
                              <w:rPr>
                                <w:rFonts w:ascii="Arial" w:hAnsi="Arial" w:cs="Arial"/>
                                <w:b/>
                                <w:bCs/>
                                <w:color w:val="000000" w:themeColor="text1"/>
                              </w:rPr>
                              <w:t>a period of compulsory service in the armed forces during peacetime (phased out in the UK by 1963).</w:t>
                            </w:r>
                          </w:p>
                          <w:p w:rsidR="000F7D6F" w:rsidRDefault="000F7D6F" w:rsidP="00B31FB1">
                            <w:pPr>
                              <w:rPr>
                                <w:rFonts w:ascii="Arial" w:hAnsi="Arial" w:cs="Arial"/>
                                <w:b/>
                                <w:bCs/>
                                <w:color w:val="000000" w:themeColor="text1"/>
                              </w:rPr>
                            </w:pPr>
                          </w:p>
                          <w:p w:rsidR="000F7D6F" w:rsidRDefault="000F7D6F" w:rsidP="00B31FB1">
                            <w:pPr>
                              <w:rPr>
                                <w:rFonts w:ascii="Arial" w:hAnsi="Arial" w:cs="Arial"/>
                                <w:b/>
                                <w:bCs/>
                                <w:color w:val="000000" w:themeColor="text1"/>
                              </w:rPr>
                            </w:pPr>
                          </w:p>
                          <w:p w:rsidR="00DD781C" w:rsidRDefault="00DD781C" w:rsidP="00B31FB1">
                            <w:pPr>
                              <w:rPr>
                                <w:rFonts w:ascii="Arial" w:hAnsi="Arial" w:cs="Arial"/>
                                <w:b/>
                                <w:bCs/>
                                <w:color w:val="000000" w:themeColor="text1"/>
                              </w:rPr>
                            </w:pPr>
                          </w:p>
                          <w:p w:rsidR="005E592B" w:rsidRDefault="00DD781C" w:rsidP="00B31FB1">
                            <w:pPr>
                              <w:rPr>
                                <w:rFonts w:ascii="Arial" w:hAnsi="Arial" w:cs="Arial"/>
                                <w:b/>
                                <w:bCs/>
                                <w:color w:val="000000" w:themeColor="text1"/>
                              </w:rPr>
                            </w:pPr>
                            <w:r>
                              <w:rPr>
                                <w:rFonts w:ascii="Arial" w:hAnsi="Arial" w:cs="Arial"/>
                                <w:b/>
                                <w:bCs/>
                                <w:color w:val="000000" w:themeColor="text1"/>
                              </w:rPr>
                              <w:t xml:space="preserve">          </w:t>
                            </w:r>
                          </w:p>
                          <w:p w:rsidR="00A47E3E" w:rsidRDefault="00A47E3E"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bookmarkEnd w:id="0"/>
                          <w:p w:rsidR="00F42931" w:rsidRPr="00533E35" w:rsidRDefault="00F42931" w:rsidP="00B31FB1">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8CCAE" id="_x0000_t202" coordsize="21600,21600" o:spt="202" path="m,l,21600r21600,l21600,xe">
                <v:stroke joinstyle="miter"/>
                <v:path gradientshapeok="t" o:connecttype="rect"/>
              </v:shapetype>
              <v:shape id="Text Box 5" o:spid="_x0000_s1026" type="#_x0000_t202" style="position:absolute;margin-left:-42.95pt;margin-top:31.8pt;width:537.25pt;height:70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" filled="f" stroked="f" strokeweight=".5pt">
                <v:textbox>
                  <w:txbxContent>
                    <w:p w:rsidR="00E94A2A" w:rsidRDefault="00E94A2A" w:rsidP="00B31FB1">
                      <w:pPr>
                        <w:rPr>
                          <w:rFonts w:ascii="Arial" w:hAnsi="Arial" w:cs="Arial"/>
                          <w:b/>
                          <w:bCs/>
                          <w:color w:val="000000" w:themeColor="text1"/>
                        </w:rPr>
                      </w:pPr>
                      <w:bookmarkStart w:id="1" w:name="_GoBack"/>
                      <w:r w:rsidRPr="00E94A2A">
                        <w:rPr>
                          <w:rFonts w:ascii="Arial" w:hAnsi="Arial" w:cs="Arial"/>
                          <w:b/>
                          <w:bCs/>
                          <w:color w:val="000000" w:themeColor="text1"/>
                        </w:rPr>
                        <w:t xml:space="preserve">This unit will focus on reading and analysing a range of non-fiction texts </w:t>
                      </w:r>
                      <w:r w:rsidR="000F7D6F">
                        <w:rPr>
                          <w:rFonts w:ascii="Arial" w:hAnsi="Arial" w:cs="Arial"/>
                          <w:b/>
                          <w:bCs/>
                          <w:color w:val="000000" w:themeColor="text1"/>
                        </w:rPr>
                        <w:t xml:space="preserve">with a focus on war and conflict </w:t>
                      </w:r>
                      <w:r w:rsidRPr="00E94A2A">
                        <w:rPr>
                          <w:rFonts w:ascii="Arial" w:hAnsi="Arial" w:cs="Arial"/>
                          <w:b/>
                          <w:bCs/>
                          <w:color w:val="000000" w:themeColor="text1"/>
                        </w:rPr>
                        <w:t>as well as crafting our own.</w:t>
                      </w:r>
                    </w:p>
                    <w:p w:rsidR="000F7D6F" w:rsidRDefault="000F7D6F" w:rsidP="00B31FB1">
                      <w:pPr>
                        <w:rPr>
                          <w:rFonts w:ascii="Arial" w:hAnsi="Arial" w:cs="Arial"/>
                          <w:b/>
                          <w:bCs/>
                          <w:color w:val="000000" w:themeColor="text1"/>
                        </w:rPr>
                      </w:pPr>
                    </w:p>
                    <w:p w:rsidR="000F7D6F" w:rsidRDefault="000F7D6F" w:rsidP="00B31FB1">
                      <w:pPr>
                        <w:rPr>
                          <w:rFonts w:ascii="Arial" w:hAnsi="Arial" w:cs="Arial"/>
                          <w:b/>
                          <w:bCs/>
                          <w:color w:val="000000" w:themeColor="text1"/>
                        </w:rPr>
                      </w:pPr>
                      <w:r>
                        <w:rPr>
                          <w:rFonts w:ascii="Arial" w:hAnsi="Arial" w:cs="Arial"/>
                          <w:b/>
                          <w:bCs/>
                          <w:color w:val="000000" w:themeColor="text1"/>
                        </w:rPr>
                        <w:t xml:space="preserve">Non-fiction is </w:t>
                      </w:r>
                      <w:r w:rsidRPr="000F7D6F">
                        <w:rPr>
                          <w:rFonts w:ascii="Arial" w:hAnsi="Arial" w:cs="Arial"/>
                          <w:b/>
                          <w:bCs/>
                          <w:color w:val="000000" w:themeColor="text1"/>
                        </w:rPr>
                        <w:t>prose writing that is informative or factual rather than fictional</w:t>
                      </w:r>
                      <w:r>
                        <w:rPr>
                          <w:rFonts w:ascii="Arial" w:hAnsi="Arial" w:cs="Arial"/>
                          <w:b/>
                          <w:bCs/>
                          <w:color w:val="000000" w:themeColor="text1"/>
                        </w:rPr>
                        <w:t xml:space="preserve"> like the novel Once</w:t>
                      </w:r>
                      <w:r w:rsidRPr="000F7D6F">
                        <w:rPr>
                          <w:rFonts w:ascii="Arial" w:hAnsi="Arial" w:cs="Arial"/>
                          <w:b/>
                          <w:bCs/>
                          <w:color w:val="000000" w:themeColor="text1"/>
                        </w:rPr>
                        <w:t>.</w:t>
                      </w:r>
                    </w:p>
                    <w:p w:rsidR="00E94A2A" w:rsidRDefault="00E94A2A" w:rsidP="00B31FB1">
                      <w:pPr>
                        <w:rPr>
                          <w:rFonts w:ascii="Arial" w:hAnsi="Arial" w:cs="Arial"/>
                          <w:b/>
                          <w:bCs/>
                          <w:color w:val="000000" w:themeColor="text1"/>
                        </w:rPr>
                      </w:pPr>
                    </w:p>
                    <w:p w:rsidR="00E94A2A" w:rsidRPr="00E94A2A" w:rsidRDefault="00E94A2A" w:rsidP="00B31FB1">
                      <w:pPr>
                        <w:rPr>
                          <w:rFonts w:ascii="Arial" w:hAnsi="Arial" w:cs="Arial"/>
                          <w:b/>
                          <w:bCs/>
                          <w:color w:val="000000" w:themeColor="text1"/>
                          <w:u w:val="single"/>
                        </w:rPr>
                      </w:pPr>
                      <w:r w:rsidRPr="00E94A2A">
                        <w:rPr>
                          <w:rFonts w:ascii="Arial" w:hAnsi="Arial" w:cs="Arial"/>
                          <w:b/>
                          <w:bCs/>
                          <w:color w:val="000000" w:themeColor="text1"/>
                          <w:u w:val="single"/>
                        </w:rPr>
                        <w:t>DAFORESTER - Persuasive language techniques</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D– Direct Address</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A – Alliteration, Anecdote</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F – Facts</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O – Opinions</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R – Repetition</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E – Exaggeration</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S – Statistics</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T – Tripling (Rule of Three)</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E- Emotive Language</w:t>
                      </w:r>
                    </w:p>
                    <w:p w:rsidR="00E94A2A" w:rsidRDefault="00E94A2A" w:rsidP="00E94A2A">
                      <w:pPr>
                        <w:rPr>
                          <w:rFonts w:ascii="Arial" w:hAnsi="Arial" w:cs="Arial"/>
                          <w:b/>
                          <w:bCs/>
                          <w:color w:val="000000" w:themeColor="text1"/>
                        </w:rPr>
                      </w:pPr>
                      <w:r w:rsidRPr="00E94A2A">
                        <w:rPr>
                          <w:rFonts w:ascii="Arial" w:hAnsi="Arial" w:cs="Arial"/>
                          <w:b/>
                          <w:bCs/>
                          <w:color w:val="000000" w:themeColor="text1"/>
                        </w:rPr>
                        <w:t>R – Rhetorical Question</w:t>
                      </w:r>
                    </w:p>
                    <w:p w:rsidR="00E94A2A" w:rsidRDefault="00E94A2A" w:rsidP="00E94A2A">
                      <w:pPr>
                        <w:rPr>
                          <w:rFonts w:ascii="Arial" w:hAnsi="Arial" w:cs="Arial"/>
                          <w:b/>
                          <w:bCs/>
                          <w:color w:val="000000" w:themeColor="text1"/>
                        </w:rPr>
                      </w:pPr>
                    </w:p>
                    <w:p w:rsidR="00E94A2A" w:rsidRPr="00E94A2A" w:rsidRDefault="00E94A2A" w:rsidP="00E94A2A">
                      <w:pPr>
                        <w:rPr>
                          <w:rFonts w:ascii="Arial" w:hAnsi="Arial" w:cs="Arial"/>
                          <w:b/>
                          <w:bCs/>
                          <w:color w:val="000000" w:themeColor="text1"/>
                          <w:u w:val="single"/>
                        </w:rPr>
                      </w:pPr>
                      <w:r w:rsidRPr="00E94A2A">
                        <w:rPr>
                          <w:rFonts w:ascii="Arial" w:hAnsi="Arial" w:cs="Arial"/>
                          <w:b/>
                          <w:bCs/>
                          <w:color w:val="000000" w:themeColor="text1"/>
                          <w:u w:val="single"/>
                        </w:rPr>
                        <w:t>5+1 Non-Fiction Writing Structure</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Paragraph 1 – ‘Imagine’ – Present the worst-case scenario</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Paragraph 2 – Evidence – Evidence the problem using facts/statistics/ expert opinions</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 xml:space="preserve">Paragraph 3 – Consequences – What will happen if the problem isn’t addressed now? Use hyperbole. </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ONE SENTENCE PARAGRAPH</w:t>
                      </w:r>
                    </w:p>
                    <w:p w:rsidR="00E94A2A" w:rsidRPr="00E94A2A" w:rsidRDefault="00E94A2A" w:rsidP="00E94A2A">
                      <w:pPr>
                        <w:rPr>
                          <w:rFonts w:ascii="Arial" w:hAnsi="Arial" w:cs="Arial"/>
                          <w:b/>
                          <w:bCs/>
                          <w:color w:val="000000" w:themeColor="text1"/>
                        </w:rPr>
                      </w:pPr>
                      <w:r w:rsidRPr="00E94A2A">
                        <w:rPr>
                          <w:rFonts w:ascii="Arial" w:hAnsi="Arial" w:cs="Arial"/>
                          <w:b/>
                          <w:bCs/>
                          <w:color w:val="000000" w:themeColor="text1"/>
                        </w:rPr>
                        <w:t>Paragraph 4 – Solutions – What needs to be done to improve the situation? Use imperative verbs and forceful phrases.</w:t>
                      </w:r>
                    </w:p>
                    <w:p w:rsidR="00E94A2A" w:rsidRDefault="00E94A2A" w:rsidP="00E94A2A">
                      <w:pPr>
                        <w:rPr>
                          <w:rFonts w:ascii="Arial" w:hAnsi="Arial" w:cs="Arial"/>
                          <w:b/>
                          <w:bCs/>
                          <w:color w:val="000000" w:themeColor="text1"/>
                        </w:rPr>
                      </w:pPr>
                      <w:r w:rsidRPr="00E94A2A">
                        <w:rPr>
                          <w:rFonts w:ascii="Arial" w:hAnsi="Arial" w:cs="Arial"/>
                          <w:b/>
                          <w:bCs/>
                          <w:color w:val="000000" w:themeColor="text1"/>
                        </w:rPr>
                        <w:t>Paragraph 5 – ‘Imagine’ – Present the ideal scenario if all actions are taken.</w:t>
                      </w:r>
                    </w:p>
                    <w:p w:rsidR="000F7D6F" w:rsidRDefault="000F7D6F" w:rsidP="00E94A2A">
                      <w:pPr>
                        <w:rPr>
                          <w:rFonts w:ascii="Arial" w:hAnsi="Arial" w:cs="Arial"/>
                          <w:b/>
                          <w:bCs/>
                          <w:color w:val="000000" w:themeColor="text1"/>
                        </w:rPr>
                      </w:pPr>
                    </w:p>
                    <w:p w:rsidR="000F7D6F" w:rsidRDefault="000F7D6F" w:rsidP="00E94A2A">
                      <w:pPr>
                        <w:rPr>
                          <w:rFonts w:ascii="Arial" w:hAnsi="Arial" w:cs="Arial"/>
                          <w:b/>
                          <w:bCs/>
                          <w:color w:val="000000" w:themeColor="text1"/>
                        </w:rPr>
                      </w:pPr>
                    </w:p>
                    <w:p w:rsidR="00DD781C" w:rsidRDefault="000F7D6F" w:rsidP="00B31FB1">
                      <w:pPr>
                        <w:rPr>
                          <w:rFonts w:ascii="Arial" w:hAnsi="Arial" w:cs="Arial"/>
                          <w:b/>
                          <w:bCs/>
                          <w:color w:val="000000" w:themeColor="text1"/>
                          <w:u w:val="single"/>
                        </w:rPr>
                      </w:pPr>
                      <w:r w:rsidRPr="000F7D6F">
                        <w:rPr>
                          <w:rFonts w:ascii="Arial" w:hAnsi="Arial" w:cs="Arial"/>
                          <w:b/>
                          <w:bCs/>
                          <w:color w:val="000000" w:themeColor="text1"/>
                          <w:u w:val="single"/>
                        </w:rPr>
                        <w:t>Key Vocabulary</w:t>
                      </w:r>
                    </w:p>
                    <w:p w:rsidR="000F7D6F" w:rsidRPr="000F7D6F" w:rsidRDefault="000F7D6F" w:rsidP="00B31FB1">
                      <w:pPr>
                        <w:rPr>
                          <w:rFonts w:ascii="Arial" w:hAnsi="Arial" w:cs="Arial"/>
                          <w:b/>
                          <w:bCs/>
                          <w:color w:val="000000" w:themeColor="text1"/>
                        </w:rPr>
                      </w:pPr>
                      <w:r w:rsidRPr="000F7D6F">
                        <w:rPr>
                          <w:rFonts w:ascii="Arial" w:hAnsi="Arial" w:cs="Arial"/>
                          <w:b/>
                          <w:bCs/>
                          <w:color w:val="000000" w:themeColor="text1"/>
                        </w:rPr>
                        <w:t>Patriotism</w:t>
                      </w:r>
                      <w:r>
                        <w:rPr>
                          <w:rFonts w:ascii="Arial" w:hAnsi="Arial" w:cs="Arial"/>
                          <w:b/>
                          <w:bCs/>
                          <w:color w:val="000000" w:themeColor="text1"/>
                        </w:rPr>
                        <w:t xml:space="preserve"> - </w:t>
                      </w:r>
                      <w:r w:rsidRPr="000F7D6F">
                        <w:rPr>
                          <w:rFonts w:ascii="Arial" w:hAnsi="Arial" w:cs="Arial"/>
                          <w:b/>
                          <w:bCs/>
                          <w:color w:val="000000" w:themeColor="text1"/>
                        </w:rPr>
                        <w:t>Loving and supporting one’s country.</w:t>
                      </w:r>
                    </w:p>
                    <w:p w:rsidR="00DD781C" w:rsidRDefault="000F7D6F" w:rsidP="00B31FB1">
                      <w:pPr>
                        <w:rPr>
                          <w:rFonts w:ascii="Arial" w:hAnsi="Arial" w:cs="Arial"/>
                          <w:b/>
                          <w:bCs/>
                          <w:color w:val="000000" w:themeColor="text1"/>
                        </w:rPr>
                      </w:pPr>
                      <w:r w:rsidRPr="000F7D6F">
                        <w:rPr>
                          <w:rFonts w:ascii="Arial" w:hAnsi="Arial" w:cs="Arial"/>
                          <w:b/>
                          <w:bCs/>
                          <w:color w:val="000000" w:themeColor="text1"/>
                        </w:rPr>
                        <w:t>Conflict</w:t>
                      </w:r>
                      <w:r>
                        <w:rPr>
                          <w:rFonts w:ascii="Arial" w:hAnsi="Arial" w:cs="Arial"/>
                          <w:b/>
                          <w:bCs/>
                          <w:color w:val="000000" w:themeColor="text1"/>
                        </w:rPr>
                        <w:t xml:space="preserve"> - </w:t>
                      </w:r>
                      <w:r w:rsidRPr="000F7D6F">
                        <w:rPr>
                          <w:rFonts w:ascii="Arial" w:hAnsi="Arial" w:cs="Arial"/>
                          <w:b/>
                          <w:bCs/>
                          <w:color w:val="000000" w:themeColor="text1"/>
                        </w:rPr>
                        <w:t>a serious disagreement or argument, typically a long-drawn-out one.</w:t>
                      </w:r>
                    </w:p>
                    <w:p w:rsidR="000F7D6F" w:rsidRDefault="000F7D6F" w:rsidP="00B31FB1">
                      <w:pPr>
                        <w:rPr>
                          <w:rFonts w:ascii="Arial" w:hAnsi="Arial" w:cs="Arial"/>
                          <w:b/>
                          <w:bCs/>
                          <w:color w:val="000000" w:themeColor="text1"/>
                        </w:rPr>
                      </w:pPr>
                      <w:r>
                        <w:rPr>
                          <w:rFonts w:ascii="Arial" w:hAnsi="Arial" w:cs="Arial"/>
                          <w:b/>
                          <w:bCs/>
                          <w:color w:val="000000" w:themeColor="text1"/>
                        </w:rPr>
                        <w:t xml:space="preserve">Tension - </w:t>
                      </w:r>
                      <w:r w:rsidRPr="000F7D6F">
                        <w:rPr>
                          <w:rFonts w:ascii="Arial" w:hAnsi="Arial" w:cs="Arial"/>
                          <w:b/>
                          <w:bCs/>
                          <w:color w:val="000000" w:themeColor="text1"/>
                        </w:rPr>
                        <w:t>the feeling of anticipation or suspense that something ominous is about to happen.</w:t>
                      </w:r>
                    </w:p>
                    <w:p w:rsidR="000F7D6F" w:rsidRDefault="000F7D6F" w:rsidP="00B31FB1">
                      <w:pPr>
                        <w:rPr>
                          <w:rFonts w:ascii="Arial" w:hAnsi="Arial" w:cs="Arial"/>
                          <w:b/>
                          <w:bCs/>
                          <w:color w:val="000000" w:themeColor="text1"/>
                        </w:rPr>
                      </w:pPr>
                      <w:r>
                        <w:rPr>
                          <w:rFonts w:ascii="Arial" w:hAnsi="Arial" w:cs="Arial"/>
                          <w:b/>
                          <w:bCs/>
                          <w:color w:val="000000" w:themeColor="text1"/>
                        </w:rPr>
                        <w:t xml:space="preserve">Analyse - </w:t>
                      </w:r>
                      <w:r w:rsidRPr="000F7D6F">
                        <w:rPr>
                          <w:rFonts w:ascii="Arial" w:hAnsi="Arial" w:cs="Arial"/>
                          <w:b/>
                          <w:bCs/>
                          <w:color w:val="000000" w:themeColor="text1"/>
                        </w:rPr>
                        <w:t>to examine something in detail in order to explain and interpret it.</w:t>
                      </w:r>
                    </w:p>
                    <w:p w:rsidR="000F7D6F" w:rsidRDefault="000F7D6F" w:rsidP="00B31FB1">
                      <w:pPr>
                        <w:rPr>
                          <w:rFonts w:ascii="Arial" w:hAnsi="Arial" w:cs="Arial"/>
                          <w:b/>
                          <w:bCs/>
                          <w:color w:val="000000" w:themeColor="text1"/>
                        </w:rPr>
                      </w:pPr>
                      <w:r>
                        <w:rPr>
                          <w:rFonts w:ascii="Arial" w:hAnsi="Arial" w:cs="Arial"/>
                          <w:b/>
                          <w:bCs/>
                          <w:color w:val="000000" w:themeColor="text1"/>
                        </w:rPr>
                        <w:t>Prejudice -</w:t>
                      </w:r>
                      <w:r w:rsidRPr="000F7D6F">
                        <w:t xml:space="preserve"> </w:t>
                      </w:r>
                      <w:r w:rsidRPr="000F7D6F">
                        <w:rPr>
                          <w:rFonts w:ascii="Arial" w:hAnsi="Arial" w:cs="Arial"/>
                          <w:b/>
                          <w:bCs/>
                          <w:color w:val="000000" w:themeColor="text1"/>
                        </w:rPr>
                        <w:t>an unfair feeling of dislike for a person or group because of race, sex, religion, etc.</w:t>
                      </w:r>
                    </w:p>
                    <w:p w:rsidR="000F7D6F" w:rsidRDefault="000F7D6F" w:rsidP="00B31FB1">
                      <w:pPr>
                        <w:rPr>
                          <w:rFonts w:ascii="Arial" w:hAnsi="Arial" w:cs="Arial"/>
                          <w:b/>
                          <w:bCs/>
                          <w:color w:val="000000" w:themeColor="text1"/>
                        </w:rPr>
                      </w:pPr>
                      <w:r>
                        <w:rPr>
                          <w:rFonts w:ascii="Arial" w:hAnsi="Arial" w:cs="Arial"/>
                          <w:b/>
                          <w:bCs/>
                          <w:color w:val="000000" w:themeColor="text1"/>
                        </w:rPr>
                        <w:t>Chaos - a</w:t>
                      </w:r>
                      <w:r w:rsidRPr="000F7D6F">
                        <w:rPr>
                          <w:rFonts w:ascii="Arial" w:hAnsi="Arial" w:cs="Arial"/>
                          <w:b/>
                          <w:bCs/>
                          <w:color w:val="000000" w:themeColor="text1"/>
                        </w:rPr>
                        <w:t xml:space="preserve"> state of complete confusion and disorder.</w:t>
                      </w:r>
                    </w:p>
                    <w:p w:rsidR="000F7D6F" w:rsidRDefault="000F7D6F" w:rsidP="00B31FB1">
                      <w:pPr>
                        <w:rPr>
                          <w:rFonts w:ascii="Arial" w:hAnsi="Arial" w:cs="Arial"/>
                          <w:b/>
                          <w:bCs/>
                          <w:color w:val="000000" w:themeColor="text1"/>
                        </w:rPr>
                      </w:pPr>
                      <w:r w:rsidRPr="000F7D6F">
                        <w:rPr>
                          <w:rFonts w:ascii="Arial" w:hAnsi="Arial" w:cs="Arial"/>
                          <w:b/>
                          <w:bCs/>
                          <w:color w:val="000000" w:themeColor="text1"/>
                        </w:rPr>
                        <w:t>Antisemitism</w:t>
                      </w:r>
                      <w:r>
                        <w:rPr>
                          <w:rFonts w:ascii="Arial" w:hAnsi="Arial" w:cs="Arial"/>
                          <w:b/>
                          <w:bCs/>
                          <w:color w:val="000000" w:themeColor="text1"/>
                        </w:rPr>
                        <w:t xml:space="preserve"> - </w:t>
                      </w:r>
                      <w:r w:rsidRPr="000F7D6F">
                        <w:rPr>
                          <w:rFonts w:ascii="Arial" w:hAnsi="Arial" w:cs="Arial"/>
                          <w:b/>
                          <w:bCs/>
                          <w:color w:val="000000" w:themeColor="text1"/>
                        </w:rPr>
                        <w:t>a perception of Jews that can lead to hatred towards them, and can be expressed in physical or verbal ways. It can target Jewish individuals, their properties, or Jewish community institutions and religious facilities.</w:t>
                      </w:r>
                    </w:p>
                    <w:p w:rsidR="00796A04" w:rsidRDefault="00796A04" w:rsidP="00B31FB1">
                      <w:pPr>
                        <w:rPr>
                          <w:rFonts w:ascii="Arial" w:hAnsi="Arial" w:cs="Arial"/>
                          <w:b/>
                          <w:bCs/>
                          <w:color w:val="000000" w:themeColor="text1"/>
                        </w:rPr>
                      </w:pPr>
                      <w:r w:rsidRPr="00796A04">
                        <w:rPr>
                          <w:rFonts w:ascii="Arial" w:hAnsi="Arial" w:cs="Arial"/>
                          <w:b/>
                          <w:bCs/>
                          <w:color w:val="000000" w:themeColor="text1"/>
                        </w:rPr>
                        <w:t xml:space="preserve">Transactional Writing </w:t>
                      </w:r>
                      <w:r>
                        <w:rPr>
                          <w:rFonts w:ascii="Arial" w:hAnsi="Arial" w:cs="Arial"/>
                          <w:b/>
                          <w:bCs/>
                          <w:color w:val="000000" w:themeColor="text1"/>
                        </w:rPr>
                        <w:t>- n</w:t>
                      </w:r>
                      <w:r w:rsidRPr="00796A04">
                        <w:rPr>
                          <w:rFonts w:ascii="Arial" w:hAnsi="Arial" w:cs="Arial"/>
                          <w:b/>
                          <w:bCs/>
                          <w:color w:val="000000" w:themeColor="text1"/>
                        </w:rPr>
                        <w:t>on-fiction writing that intends to communicate information between individuals or groups.</w:t>
                      </w:r>
                    </w:p>
                    <w:p w:rsidR="00796A04" w:rsidRDefault="00796A04" w:rsidP="00B31FB1">
                      <w:pPr>
                        <w:rPr>
                          <w:rFonts w:ascii="Arial" w:hAnsi="Arial" w:cs="Arial"/>
                          <w:b/>
                          <w:bCs/>
                          <w:color w:val="000000" w:themeColor="text1"/>
                        </w:rPr>
                      </w:pPr>
                      <w:r w:rsidRPr="00796A04">
                        <w:rPr>
                          <w:rFonts w:ascii="Arial" w:hAnsi="Arial" w:cs="Arial"/>
                          <w:b/>
                          <w:bCs/>
                          <w:color w:val="000000" w:themeColor="text1"/>
                        </w:rPr>
                        <w:t>Persuasive language</w:t>
                      </w:r>
                      <w:r>
                        <w:rPr>
                          <w:rFonts w:ascii="Arial" w:hAnsi="Arial" w:cs="Arial"/>
                          <w:b/>
                          <w:bCs/>
                          <w:color w:val="000000" w:themeColor="text1"/>
                        </w:rPr>
                        <w:t xml:space="preserve"> - </w:t>
                      </w:r>
                      <w:r w:rsidRPr="00796A04">
                        <w:rPr>
                          <w:rFonts w:ascii="Arial" w:hAnsi="Arial" w:cs="Arial"/>
                          <w:b/>
                          <w:bCs/>
                          <w:color w:val="000000" w:themeColor="text1"/>
                        </w:rPr>
                        <w:t>a type of language that is written to persuade. This could be to persuade the reader to buy something, believe something, or think something.</w:t>
                      </w:r>
                    </w:p>
                    <w:p w:rsidR="00796A04" w:rsidRDefault="00796A04" w:rsidP="00B31FB1">
                      <w:pPr>
                        <w:rPr>
                          <w:rFonts w:ascii="Arial" w:hAnsi="Arial" w:cs="Arial"/>
                          <w:b/>
                          <w:bCs/>
                          <w:color w:val="000000" w:themeColor="text1"/>
                        </w:rPr>
                      </w:pPr>
                      <w:r>
                        <w:rPr>
                          <w:rFonts w:ascii="Arial" w:hAnsi="Arial" w:cs="Arial"/>
                          <w:b/>
                          <w:bCs/>
                          <w:color w:val="000000" w:themeColor="text1"/>
                        </w:rPr>
                        <w:t xml:space="preserve">National Service - </w:t>
                      </w:r>
                      <w:r w:rsidRPr="00796A04">
                        <w:rPr>
                          <w:rFonts w:ascii="Arial" w:hAnsi="Arial" w:cs="Arial"/>
                          <w:b/>
                          <w:bCs/>
                          <w:color w:val="000000" w:themeColor="text1"/>
                        </w:rPr>
                        <w:t>a period of compulsory service in the armed forces during peacetime (phased out in the UK by 1963).</w:t>
                      </w:r>
                    </w:p>
                    <w:p w:rsidR="000F7D6F" w:rsidRDefault="000F7D6F" w:rsidP="00B31FB1">
                      <w:pPr>
                        <w:rPr>
                          <w:rFonts w:ascii="Arial" w:hAnsi="Arial" w:cs="Arial"/>
                          <w:b/>
                          <w:bCs/>
                          <w:color w:val="000000" w:themeColor="text1"/>
                        </w:rPr>
                      </w:pPr>
                    </w:p>
                    <w:p w:rsidR="000F7D6F" w:rsidRDefault="000F7D6F" w:rsidP="00B31FB1">
                      <w:pPr>
                        <w:rPr>
                          <w:rFonts w:ascii="Arial" w:hAnsi="Arial" w:cs="Arial"/>
                          <w:b/>
                          <w:bCs/>
                          <w:color w:val="000000" w:themeColor="text1"/>
                        </w:rPr>
                      </w:pPr>
                    </w:p>
                    <w:p w:rsidR="00DD781C" w:rsidRDefault="00DD781C" w:rsidP="00B31FB1">
                      <w:pPr>
                        <w:rPr>
                          <w:rFonts w:ascii="Arial" w:hAnsi="Arial" w:cs="Arial"/>
                          <w:b/>
                          <w:bCs/>
                          <w:color w:val="000000" w:themeColor="text1"/>
                        </w:rPr>
                      </w:pPr>
                    </w:p>
                    <w:p w:rsidR="005E592B" w:rsidRDefault="00DD781C" w:rsidP="00B31FB1">
                      <w:pPr>
                        <w:rPr>
                          <w:rFonts w:ascii="Arial" w:hAnsi="Arial" w:cs="Arial"/>
                          <w:b/>
                          <w:bCs/>
                          <w:color w:val="000000" w:themeColor="text1"/>
                        </w:rPr>
                      </w:pPr>
                      <w:r>
                        <w:rPr>
                          <w:rFonts w:ascii="Arial" w:hAnsi="Arial" w:cs="Arial"/>
                          <w:b/>
                          <w:bCs/>
                          <w:color w:val="000000" w:themeColor="text1"/>
                        </w:rPr>
                        <w:t xml:space="preserve">          </w:t>
                      </w:r>
                    </w:p>
                    <w:p w:rsidR="00A47E3E" w:rsidRDefault="00A47E3E"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bookmarkEnd w:id="1"/>
                    <w:p w:rsidR="00F42931" w:rsidRPr="00533E35" w:rsidRDefault="00F42931" w:rsidP="00B31FB1">
                      <w:pPr>
                        <w:rPr>
                          <w:rFonts w:ascii="Arial" w:hAnsi="Arial" w:cs="Arial"/>
                          <w:b/>
                          <w:bCs/>
                          <w:color w:val="000000" w:themeColor="text1"/>
                        </w:rPr>
                      </w:pPr>
                    </w:p>
                  </w:txbxContent>
                </v:textbox>
              </v:shape>
            </w:pict>
          </mc:Fallback>
        </mc:AlternateContent>
      </w:r>
      <w:r w:rsidR="00533E35">
        <w:rPr>
          <w:noProof/>
          <w:lang w:eastAsia="en-GB"/>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105410</wp:posOffset>
                </wp:positionH>
                <wp:positionV relativeFrom="paragraph">
                  <wp:posOffset>-302162</wp:posOffset>
                </wp:positionV>
                <wp:extent cx="4264269" cy="3253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4269" cy="325315"/>
                        </a:xfrm>
                        <a:prstGeom prst="rect">
                          <a:avLst/>
                        </a:prstGeom>
                        <a:noFill/>
                        <a:ln w="6350">
                          <a:noFill/>
                        </a:ln>
                      </wps:spPr>
                      <wps:txbx>
                        <w:txbxContent>
                          <w:p w:rsidR="00533E35" w:rsidRPr="00533E35" w:rsidRDefault="00F22136" w:rsidP="00533E35">
                            <w:pPr>
                              <w:rPr>
                                <w:rFonts w:ascii="Arial" w:hAnsi="Arial" w:cs="Arial"/>
                                <w:b/>
                                <w:bCs/>
                                <w:sz w:val="32"/>
                                <w:szCs w:val="32"/>
                              </w:rPr>
                            </w:pPr>
                            <w:r>
                              <w:rPr>
                                <w:rFonts w:ascii="Arial" w:hAnsi="Arial" w:cs="Arial"/>
                                <w:b/>
                                <w:bCs/>
                                <w:sz w:val="32"/>
                                <w:szCs w:val="32"/>
                              </w:rPr>
                              <w:t>Y</w:t>
                            </w:r>
                            <w:r w:rsidR="0085471C">
                              <w:rPr>
                                <w:rFonts w:ascii="Arial" w:hAnsi="Arial" w:cs="Arial"/>
                                <w:b/>
                                <w:bCs/>
                                <w:sz w:val="32"/>
                                <w:szCs w:val="32"/>
                              </w:rPr>
                              <w:t>7</w:t>
                            </w:r>
                            <w:r>
                              <w:rPr>
                                <w:rFonts w:ascii="Arial" w:hAnsi="Arial" w:cs="Arial"/>
                                <w:b/>
                                <w:bCs/>
                                <w:sz w:val="32"/>
                                <w:szCs w:val="32"/>
                              </w:rPr>
                              <w:t xml:space="preserve"> – </w:t>
                            </w:r>
                            <w:r w:rsidR="0085471C">
                              <w:rPr>
                                <w:rFonts w:ascii="Arial" w:hAnsi="Arial" w:cs="Arial"/>
                                <w:b/>
                                <w:bCs/>
                                <w:sz w:val="32"/>
                                <w:szCs w:val="32"/>
                              </w:rPr>
                              <w:t>War Through Language</w:t>
                            </w:r>
                            <w:r>
                              <w:rPr>
                                <w:rFonts w:ascii="Arial" w:hAnsi="Arial" w:cs="Arial"/>
                                <w:b/>
                                <w:bCs/>
                                <w:sz w:val="32"/>
                                <w:szCs w:val="32"/>
                              </w:rPr>
                              <w:t xml:space="preserve"> </w:t>
                            </w:r>
                            <w:r w:rsidR="004161B8">
                              <w:rPr>
                                <w:rFonts w:ascii="Arial" w:hAnsi="Arial" w:cs="Arial"/>
                                <w:b/>
                                <w:bCs/>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2FCED" id="Text Box 4" o:spid="_x0000_s1027" type="#_x0000_t202" style="position:absolute;margin-left:8.3pt;margin-top:-23.8pt;width:335.75pt;height:2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" filled="f" stroked="f" strokeweight=".5pt">
                <v:textbox>
                  <w:txbxContent>
                    <w:p w:rsidR="00533E35" w:rsidRPr="00533E35" w:rsidRDefault="00F22136" w:rsidP="00533E35">
                      <w:pPr>
                        <w:rPr>
                          <w:rFonts w:ascii="Arial" w:hAnsi="Arial" w:cs="Arial"/>
                          <w:b/>
                          <w:bCs/>
                          <w:sz w:val="32"/>
                          <w:szCs w:val="32"/>
                        </w:rPr>
                      </w:pPr>
                      <w:r>
                        <w:rPr>
                          <w:rFonts w:ascii="Arial" w:hAnsi="Arial" w:cs="Arial"/>
                          <w:b/>
                          <w:bCs/>
                          <w:sz w:val="32"/>
                          <w:szCs w:val="32"/>
                        </w:rPr>
                        <w:t>Y</w:t>
                      </w:r>
                      <w:r w:rsidR="0085471C">
                        <w:rPr>
                          <w:rFonts w:ascii="Arial" w:hAnsi="Arial" w:cs="Arial"/>
                          <w:b/>
                          <w:bCs/>
                          <w:sz w:val="32"/>
                          <w:szCs w:val="32"/>
                        </w:rPr>
                        <w:t>7</w:t>
                      </w:r>
                      <w:r>
                        <w:rPr>
                          <w:rFonts w:ascii="Arial" w:hAnsi="Arial" w:cs="Arial"/>
                          <w:b/>
                          <w:bCs/>
                          <w:sz w:val="32"/>
                          <w:szCs w:val="32"/>
                        </w:rPr>
                        <w:t xml:space="preserve"> – </w:t>
                      </w:r>
                      <w:r w:rsidR="0085471C">
                        <w:rPr>
                          <w:rFonts w:ascii="Arial" w:hAnsi="Arial" w:cs="Arial"/>
                          <w:b/>
                          <w:bCs/>
                          <w:sz w:val="32"/>
                          <w:szCs w:val="32"/>
                        </w:rPr>
                        <w:t>War Through Language</w:t>
                      </w:r>
                      <w:r>
                        <w:rPr>
                          <w:rFonts w:ascii="Arial" w:hAnsi="Arial" w:cs="Arial"/>
                          <w:b/>
                          <w:bCs/>
                          <w:sz w:val="32"/>
                          <w:szCs w:val="32"/>
                        </w:rPr>
                        <w:t xml:space="preserve"> </w:t>
                      </w:r>
                      <w:r w:rsidR="004161B8">
                        <w:rPr>
                          <w:rFonts w:ascii="Arial" w:hAnsi="Arial" w:cs="Arial"/>
                          <w:b/>
                          <w:bCs/>
                          <w:sz w:val="32"/>
                          <w:szCs w:val="32"/>
                        </w:rPr>
                        <w:t xml:space="preserve"> </w:t>
                      </w:r>
                    </w:p>
                  </w:txbxContent>
                </v:textbox>
              </v:shape>
            </w:pict>
          </mc:Fallback>
        </mc:AlternateContent>
      </w:r>
      <w:r w:rsidR="00533E35">
        <w:rPr>
          <w:noProof/>
          <w:lang w:eastAsia="en-GB"/>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4161B8">
                            <w:pPr>
                              <w:rPr>
                                <w:rFonts w:ascii="Arial" w:hAnsi="Arial" w:cs="Arial"/>
                                <w:b/>
                                <w:bCs/>
                                <w:sz w:val="40"/>
                                <w:szCs w:val="40"/>
                              </w:rPr>
                            </w:pPr>
                            <w:r>
                              <w:rPr>
                                <w:rFonts w:ascii="Arial" w:hAnsi="Arial" w:cs="Arial"/>
                                <w:b/>
                                <w:bCs/>
                                <w:sz w:val="40"/>
                                <w:szCs w:val="40"/>
                              </w:rPr>
                              <w:t xml:space="preserve">English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Text Box 2" o:spid="_x0000_s1031"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" filled="f" stroked="f" strokeweight=".5pt">
                <v:textbox>
                  <w:txbxContent>
                    <w:p w:rsidR="00533E35" w:rsidRPr="00533E35" w:rsidRDefault="004161B8">
                      <w:pPr>
                        <w:rPr>
                          <w:rFonts w:ascii="Arial" w:hAnsi="Arial" w:cs="Arial"/>
                          <w:b/>
                          <w:bCs/>
                          <w:sz w:val="40"/>
                          <w:szCs w:val="40"/>
                        </w:rPr>
                      </w:pPr>
                      <w:r>
                        <w:rPr>
                          <w:rFonts w:ascii="Arial" w:hAnsi="Arial" w:cs="Arial"/>
                          <w:b/>
                          <w:bCs/>
                          <w:sz w:val="40"/>
                          <w:szCs w:val="40"/>
                        </w:rPr>
                        <w:t xml:space="preserve">English </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6F"/>
    <w:rsid w:val="00081AEA"/>
    <w:rsid w:val="000F7D6F"/>
    <w:rsid w:val="00410181"/>
    <w:rsid w:val="004161B8"/>
    <w:rsid w:val="004A2A67"/>
    <w:rsid w:val="004E2E96"/>
    <w:rsid w:val="00526AE9"/>
    <w:rsid w:val="00533E35"/>
    <w:rsid w:val="00552B28"/>
    <w:rsid w:val="005E592B"/>
    <w:rsid w:val="00796A04"/>
    <w:rsid w:val="0085471C"/>
    <w:rsid w:val="00856318"/>
    <w:rsid w:val="008678B3"/>
    <w:rsid w:val="00876E6C"/>
    <w:rsid w:val="00A47E3E"/>
    <w:rsid w:val="00AD6DDF"/>
    <w:rsid w:val="00AF025C"/>
    <w:rsid w:val="00B31FB1"/>
    <w:rsid w:val="00C03F2F"/>
    <w:rsid w:val="00D67AA2"/>
    <w:rsid w:val="00DB266F"/>
    <w:rsid w:val="00DD781C"/>
    <w:rsid w:val="00E94A2A"/>
    <w:rsid w:val="00EB2E8C"/>
    <w:rsid w:val="00EF5EB2"/>
    <w:rsid w:val="00F22136"/>
    <w:rsid w:val="00F42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6BF77B"/>
  <w15:chartTrackingRefBased/>
  <w15:docId w15:val="{710B614E-E991-4961-AFCC-88E08617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Dolan</dc:creator>
  <cp:keywords/>
  <dc:description/>
  <cp:lastModifiedBy>Mrs L. Patel</cp:lastModifiedBy>
  <cp:revision>6</cp:revision>
  <dcterms:created xsi:type="dcterms:W3CDTF">2024-12-11T16:15:00Z</dcterms:created>
  <dcterms:modified xsi:type="dcterms:W3CDTF">2025-01-06T17:43:00Z</dcterms:modified>
</cp:coreProperties>
</file>