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2DBC3" w14:textId="77777777" w:rsidR="00CD23CB" w:rsidRDefault="00CD23CB" w:rsidP="00496BAD">
      <w:pPr>
        <w:pStyle w:val="MediumGrid21"/>
        <w:widowControl w:val="0"/>
        <w:jc w:val="center"/>
        <w:rPr>
          <w:rFonts w:ascii="Arial Narrow" w:hAnsi="Arial Narrow"/>
          <w:b/>
          <w:sz w:val="28"/>
          <w:szCs w:val="28"/>
        </w:rPr>
      </w:pPr>
      <w:bookmarkStart w:id="0" w:name="_GoBack"/>
      <w:bookmarkEnd w:id="0"/>
    </w:p>
    <w:p w14:paraId="53759730" w14:textId="77777777" w:rsidR="00790684" w:rsidRDefault="00E001B0" w:rsidP="00790684">
      <w:pPr>
        <w:pStyle w:val="MediumGrid21"/>
        <w:jc w:val="center"/>
        <w:rPr>
          <w:rFonts w:ascii="Arial Narrow" w:hAnsi="Arial Narrow"/>
          <w:b/>
          <w:sz w:val="28"/>
          <w:szCs w:val="28"/>
        </w:rPr>
      </w:pPr>
      <w:r>
        <w:rPr>
          <w:rFonts w:ascii="Arial Narrow" w:hAnsi="Arial Narrow"/>
          <w:b/>
          <w:sz w:val="28"/>
          <w:szCs w:val="28"/>
        </w:rPr>
        <w:t>Sandhill View</w:t>
      </w:r>
      <w:r w:rsidR="00790684" w:rsidRPr="00ED42ED">
        <w:rPr>
          <w:rFonts w:ascii="Arial Narrow" w:hAnsi="Arial Narrow"/>
          <w:b/>
          <w:sz w:val="28"/>
          <w:szCs w:val="28"/>
        </w:rPr>
        <w:t xml:space="preserve"> </w:t>
      </w:r>
      <w:r w:rsidR="00790684" w:rsidRPr="00CC5A18">
        <w:rPr>
          <w:rFonts w:ascii="Arial Narrow" w:hAnsi="Arial Narrow"/>
          <w:b/>
          <w:sz w:val="28"/>
          <w:szCs w:val="28"/>
        </w:rPr>
        <w:t>Academy</w:t>
      </w:r>
    </w:p>
    <w:p w14:paraId="6135F3FD" w14:textId="77777777" w:rsidR="00790684" w:rsidRPr="00790684" w:rsidRDefault="00790684" w:rsidP="00790684">
      <w:pPr>
        <w:pStyle w:val="MediumGrid21"/>
        <w:jc w:val="center"/>
        <w:rPr>
          <w:rFonts w:ascii="Arial Narrow" w:hAnsi="Arial Narrow"/>
          <w:b/>
          <w:sz w:val="28"/>
          <w:szCs w:val="28"/>
        </w:rPr>
      </w:pPr>
    </w:p>
    <w:p w14:paraId="6DDE0BCC" w14:textId="77777777" w:rsidR="0075611F" w:rsidRPr="00790684" w:rsidRDefault="0075611F" w:rsidP="00790684">
      <w:pPr>
        <w:pStyle w:val="MediumGrid21"/>
        <w:jc w:val="center"/>
        <w:rPr>
          <w:rFonts w:ascii="Arial Narrow" w:hAnsi="Arial Narrow"/>
          <w:b/>
          <w:sz w:val="28"/>
          <w:szCs w:val="28"/>
        </w:rPr>
      </w:pPr>
      <w:r w:rsidRPr="00790684">
        <w:rPr>
          <w:rFonts w:ascii="Arial Narrow" w:hAnsi="Arial Narrow"/>
          <w:b/>
          <w:sz w:val="28"/>
          <w:szCs w:val="28"/>
        </w:rPr>
        <w:t>Job Description</w:t>
      </w:r>
    </w:p>
    <w:p w14:paraId="7A77779C" w14:textId="77777777" w:rsidR="0075611F" w:rsidRDefault="0075611F" w:rsidP="0075611F">
      <w:pPr>
        <w:jc w:val="both"/>
        <w:rPr>
          <w:rFonts w:ascii="Arial Narrow" w:hAnsi="Arial Narrow"/>
          <w:sz w:val="20"/>
        </w:rPr>
      </w:pPr>
    </w:p>
    <w:p w14:paraId="54348818" w14:textId="77777777" w:rsidR="00790684" w:rsidRDefault="00271B1D" w:rsidP="0075611F">
      <w:pPr>
        <w:jc w:val="both"/>
        <w:rPr>
          <w:rFonts w:ascii="Arial Narrow" w:hAnsi="Arial Narrow"/>
        </w:rPr>
      </w:pPr>
      <w:r>
        <w:rPr>
          <w:rFonts w:ascii="Arial Narrow" w:hAnsi="Arial Narrow"/>
          <w:b/>
        </w:rPr>
        <w:t>Job</w:t>
      </w:r>
      <w:r w:rsidR="00790684" w:rsidRPr="00790684">
        <w:rPr>
          <w:rFonts w:ascii="Arial Narrow" w:hAnsi="Arial Narrow"/>
          <w:b/>
        </w:rPr>
        <w:t xml:space="preserve"> Title:</w:t>
      </w:r>
      <w:r w:rsidR="00790684">
        <w:rPr>
          <w:rFonts w:ascii="Arial Narrow" w:hAnsi="Arial Narrow"/>
        </w:rPr>
        <w:tab/>
      </w:r>
      <w:r w:rsidR="002C4939">
        <w:rPr>
          <w:rFonts w:ascii="Arial Narrow" w:hAnsi="Arial Narrow"/>
        </w:rPr>
        <w:tab/>
      </w:r>
      <w:r w:rsidR="006F6E27">
        <w:rPr>
          <w:rFonts w:ascii="Arial Narrow" w:hAnsi="Arial Narrow"/>
        </w:rPr>
        <w:t>D</w:t>
      </w:r>
      <w:r w:rsidR="002E0401">
        <w:rPr>
          <w:rFonts w:ascii="Arial Narrow" w:hAnsi="Arial Narrow"/>
        </w:rPr>
        <w:t xml:space="preserve">esign </w:t>
      </w:r>
      <w:r w:rsidR="006F6E27">
        <w:rPr>
          <w:rFonts w:ascii="Arial Narrow" w:hAnsi="Arial Narrow"/>
        </w:rPr>
        <w:t>T</w:t>
      </w:r>
      <w:r w:rsidR="002E0401">
        <w:rPr>
          <w:rFonts w:ascii="Arial Narrow" w:hAnsi="Arial Narrow"/>
        </w:rPr>
        <w:t>echnology</w:t>
      </w:r>
      <w:r w:rsidR="00790684">
        <w:rPr>
          <w:rFonts w:ascii="Arial Narrow" w:hAnsi="Arial Narrow"/>
        </w:rPr>
        <w:t xml:space="preserve"> </w:t>
      </w:r>
      <w:r w:rsidR="002E0401">
        <w:rPr>
          <w:rFonts w:ascii="Arial Narrow" w:hAnsi="Arial Narrow"/>
        </w:rPr>
        <w:t xml:space="preserve">(woodwork) </w:t>
      </w:r>
      <w:r w:rsidR="00790684">
        <w:rPr>
          <w:rFonts w:ascii="Arial Narrow" w:hAnsi="Arial Narrow"/>
        </w:rPr>
        <w:t>Technician</w:t>
      </w:r>
    </w:p>
    <w:p w14:paraId="7E55D443" w14:textId="77777777" w:rsidR="00271B1D" w:rsidRDefault="00271B1D" w:rsidP="0075611F">
      <w:pPr>
        <w:jc w:val="both"/>
        <w:rPr>
          <w:rFonts w:ascii="Arial Narrow" w:hAnsi="Arial Narrow"/>
        </w:rPr>
      </w:pPr>
    </w:p>
    <w:p w14:paraId="3DBCFC7C" w14:textId="77777777" w:rsidR="00271B1D" w:rsidRPr="00ED42ED" w:rsidRDefault="00271B1D" w:rsidP="0075611F">
      <w:pPr>
        <w:jc w:val="both"/>
        <w:rPr>
          <w:rFonts w:ascii="Arial Narrow" w:hAnsi="Arial Narrow"/>
        </w:rPr>
      </w:pPr>
      <w:r w:rsidRPr="00ED42ED">
        <w:rPr>
          <w:rFonts w:ascii="Arial Narrow" w:hAnsi="Arial Narrow"/>
          <w:b/>
        </w:rPr>
        <w:t>Job Location:</w:t>
      </w:r>
      <w:r w:rsidRPr="00ED42ED">
        <w:rPr>
          <w:rFonts w:ascii="Arial Narrow" w:hAnsi="Arial Narrow"/>
        </w:rPr>
        <w:tab/>
      </w:r>
      <w:r w:rsidRPr="00ED42ED">
        <w:rPr>
          <w:rFonts w:ascii="Arial Narrow" w:hAnsi="Arial Narrow"/>
        </w:rPr>
        <w:tab/>
      </w:r>
      <w:r w:rsidR="00E001B0">
        <w:rPr>
          <w:rFonts w:ascii="Arial Narrow" w:hAnsi="Arial Narrow"/>
        </w:rPr>
        <w:t xml:space="preserve">Sandhill View </w:t>
      </w:r>
      <w:r w:rsidRPr="00ED42ED">
        <w:rPr>
          <w:rFonts w:ascii="Arial Narrow" w:hAnsi="Arial Narrow"/>
        </w:rPr>
        <w:t>Academy</w:t>
      </w:r>
    </w:p>
    <w:p w14:paraId="162EFB7D" w14:textId="77777777" w:rsidR="002C4939" w:rsidRDefault="002C4939" w:rsidP="0075611F">
      <w:pPr>
        <w:jc w:val="both"/>
        <w:rPr>
          <w:rFonts w:ascii="Arial Narrow" w:hAnsi="Arial Narrow"/>
        </w:rPr>
      </w:pPr>
    </w:p>
    <w:p w14:paraId="2372A71B" w14:textId="77777777" w:rsidR="002C4939" w:rsidRPr="002C4939" w:rsidRDefault="002C4939" w:rsidP="0075611F">
      <w:pPr>
        <w:jc w:val="both"/>
        <w:rPr>
          <w:rFonts w:ascii="Arial Narrow" w:hAnsi="Arial Narrow"/>
        </w:rPr>
      </w:pPr>
      <w:r>
        <w:rPr>
          <w:rFonts w:ascii="Arial Narrow" w:hAnsi="Arial Narrow"/>
          <w:b/>
        </w:rPr>
        <w:t>Responsible to:</w:t>
      </w:r>
      <w:r>
        <w:rPr>
          <w:rFonts w:ascii="Arial Narrow" w:hAnsi="Arial Narrow"/>
          <w:b/>
        </w:rPr>
        <w:tab/>
      </w:r>
      <w:r w:rsidR="002A0406" w:rsidRPr="002A0406">
        <w:rPr>
          <w:rFonts w:ascii="Arial Narrow" w:hAnsi="Arial Narrow"/>
        </w:rPr>
        <w:t xml:space="preserve">Curriculum </w:t>
      </w:r>
      <w:r w:rsidR="00DC208D" w:rsidRPr="002A0406">
        <w:rPr>
          <w:rFonts w:ascii="Arial Narrow" w:hAnsi="Arial Narrow"/>
        </w:rPr>
        <w:t>Leader of</w:t>
      </w:r>
      <w:r w:rsidRPr="002A0406">
        <w:rPr>
          <w:rFonts w:ascii="Arial Narrow" w:hAnsi="Arial Narrow"/>
        </w:rPr>
        <w:t xml:space="preserve"> </w:t>
      </w:r>
      <w:r w:rsidR="006F6E27">
        <w:rPr>
          <w:rFonts w:ascii="Arial Narrow" w:hAnsi="Arial Narrow"/>
        </w:rPr>
        <w:t>DT</w:t>
      </w:r>
      <w:r w:rsidR="00450F57">
        <w:rPr>
          <w:rFonts w:ascii="Arial Narrow" w:hAnsi="Arial Narrow"/>
        </w:rPr>
        <w:t xml:space="preserve"> &amp; Art</w:t>
      </w:r>
    </w:p>
    <w:p w14:paraId="00816F3C" w14:textId="77777777" w:rsidR="003463F2" w:rsidRPr="00601EB8" w:rsidRDefault="003463F2" w:rsidP="0075611F">
      <w:pPr>
        <w:jc w:val="both"/>
        <w:rPr>
          <w:rFonts w:ascii="Arial Narrow" w:hAnsi="Arial Narrow"/>
          <w:sz w:val="20"/>
        </w:rPr>
      </w:pPr>
    </w:p>
    <w:p w14:paraId="0094FBA9" w14:textId="77777777" w:rsidR="0075611F" w:rsidRPr="002C4939" w:rsidRDefault="0075611F" w:rsidP="0075611F">
      <w:pPr>
        <w:pStyle w:val="MediumGrid21"/>
        <w:rPr>
          <w:rFonts w:ascii="Arial Narrow" w:hAnsi="Arial Narrow"/>
          <w:sz w:val="22"/>
          <w:szCs w:val="22"/>
        </w:rPr>
      </w:pPr>
    </w:p>
    <w:tbl>
      <w:tblPr>
        <w:tblW w:w="0" w:type="auto"/>
        <w:tblLook w:val="04A0" w:firstRow="1" w:lastRow="0" w:firstColumn="1" w:lastColumn="0" w:noHBand="0" w:noVBand="1"/>
      </w:tblPr>
      <w:tblGrid>
        <w:gridCol w:w="9026"/>
      </w:tblGrid>
      <w:tr w:rsidR="001631D0" w:rsidRPr="00ED42ED" w14:paraId="53950FE8" w14:textId="77777777" w:rsidTr="006F6E27">
        <w:tc>
          <w:tcPr>
            <w:tcW w:w="9026" w:type="dxa"/>
            <w:shd w:val="clear" w:color="auto" w:fill="auto"/>
          </w:tcPr>
          <w:p w14:paraId="6E8731F9" w14:textId="77777777" w:rsidR="001631D0" w:rsidRPr="00ED42ED" w:rsidRDefault="002C4939" w:rsidP="002C4939">
            <w:pPr>
              <w:pStyle w:val="MediumGrid21"/>
              <w:rPr>
                <w:rFonts w:ascii="Arial Narrow" w:hAnsi="Arial Narrow"/>
                <w:b/>
                <w:sz w:val="22"/>
                <w:szCs w:val="22"/>
              </w:rPr>
            </w:pPr>
            <w:r w:rsidRPr="00ED42ED">
              <w:rPr>
                <w:rFonts w:ascii="Arial Narrow" w:hAnsi="Arial Narrow"/>
                <w:b/>
                <w:sz w:val="22"/>
                <w:szCs w:val="22"/>
              </w:rPr>
              <w:t>MAIN DUTIES/RESPONSBILITIES</w:t>
            </w:r>
          </w:p>
        </w:tc>
      </w:tr>
      <w:tr w:rsidR="001631D0" w:rsidRPr="002C4939" w14:paraId="331F50E6" w14:textId="77777777" w:rsidTr="006F6E27">
        <w:tc>
          <w:tcPr>
            <w:tcW w:w="9026" w:type="dxa"/>
          </w:tcPr>
          <w:p w14:paraId="18901EE9" w14:textId="77777777" w:rsidR="00AA73EC" w:rsidRDefault="00A62C5C" w:rsidP="00AA73EC">
            <w:pPr>
              <w:pStyle w:val="ColorfulList-Accent11"/>
              <w:numPr>
                <w:ilvl w:val="0"/>
                <w:numId w:val="26"/>
              </w:numPr>
              <w:rPr>
                <w:rFonts w:ascii="Arial Narrow" w:hAnsi="Arial Narrow" w:cs="Arial"/>
                <w:sz w:val="22"/>
                <w:szCs w:val="22"/>
              </w:rPr>
            </w:pPr>
            <w:r w:rsidRPr="00ED42ED">
              <w:rPr>
                <w:rFonts w:ascii="Arial Narrow" w:hAnsi="Arial Narrow" w:cs="Arial"/>
                <w:color w:val="000000"/>
                <w:sz w:val="22"/>
                <w:szCs w:val="22"/>
              </w:rPr>
              <w:t>To</w:t>
            </w:r>
            <w:r w:rsidR="00AA73EC" w:rsidRPr="00ED42ED">
              <w:rPr>
                <w:rFonts w:ascii="Arial Narrow" w:hAnsi="Arial Narrow" w:cs="Arial"/>
                <w:sz w:val="22"/>
                <w:szCs w:val="22"/>
              </w:rPr>
              <w:t xml:space="preserve"> enhance Teaching and Learning through the provision of practical re</w:t>
            </w:r>
            <w:r w:rsidR="009A73E8">
              <w:rPr>
                <w:rFonts w:ascii="Arial Narrow" w:hAnsi="Arial Narrow" w:cs="Arial"/>
                <w:sz w:val="22"/>
                <w:szCs w:val="22"/>
              </w:rPr>
              <w:t>sources and Technician Services</w:t>
            </w:r>
          </w:p>
          <w:p w14:paraId="6BFE8C23" w14:textId="77777777" w:rsidR="00AA73EC" w:rsidRPr="00ED42ED" w:rsidRDefault="00886DC5" w:rsidP="00AA73EC">
            <w:pPr>
              <w:pStyle w:val="ColorfulList-Accent11"/>
              <w:numPr>
                <w:ilvl w:val="0"/>
                <w:numId w:val="26"/>
              </w:numPr>
              <w:rPr>
                <w:rFonts w:ascii="Arial Narrow" w:hAnsi="Arial Narrow" w:cs="Arial"/>
                <w:sz w:val="22"/>
                <w:szCs w:val="22"/>
              </w:rPr>
            </w:pPr>
            <w:r w:rsidRPr="00ED42ED">
              <w:rPr>
                <w:rFonts w:ascii="Arial Narrow" w:hAnsi="Arial Narrow" w:cs="Arial"/>
                <w:color w:val="000000"/>
                <w:sz w:val="22"/>
                <w:szCs w:val="22"/>
              </w:rPr>
              <w:t>To</w:t>
            </w:r>
            <w:r w:rsidR="00AA73EC" w:rsidRPr="00ED42ED">
              <w:rPr>
                <w:rFonts w:ascii="Arial Narrow" w:hAnsi="Arial Narrow" w:cs="Arial"/>
                <w:sz w:val="22"/>
                <w:szCs w:val="22"/>
              </w:rPr>
              <w:t xml:space="preserve"> coordinate the use of practical resources and equipment across the members of the </w:t>
            </w:r>
            <w:r w:rsidR="006F6E27">
              <w:rPr>
                <w:rFonts w:ascii="Arial Narrow" w:hAnsi="Arial Narrow" w:cs="Arial"/>
                <w:sz w:val="22"/>
                <w:szCs w:val="22"/>
              </w:rPr>
              <w:t>DT department</w:t>
            </w:r>
            <w:r w:rsidR="00AA73EC" w:rsidRPr="00ED42ED">
              <w:rPr>
                <w:rFonts w:ascii="Arial Narrow" w:hAnsi="Arial Narrow" w:cs="Arial"/>
                <w:sz w:val="22"/>
                <w:szCs w:val="22"/>
              </w:rPr>
              <w:t xml:space="preserve"> </w:t>
            </w:r>
          </w:p>
          <w:p w14:paraId="1F52FD19" w14:textId="77777777" w:rsidR="00AA73EC" w:rsidRPr="00ED42ED" w:rsidRDefault="00AA73EC" w:rsidP="00AA73EC">
            <w:pPr>
              <w:pStyle w:val="ColorfulList-Accent11"/>
              <w:numPr>
                <w:ilvl w:val="0"/>
                <w:numId w:val="26"/>
              </w:numPr>
              <w:rPr>
                <w:rFonts w:ascii="Arial Narrow" w:hAnsi="Arial Narrow" w:cs="Arial"/>
                <w:sz w:val="22"/>
                <w:szCs w:val="22"/>
              </w:rPr>
            </w:pPr>
            <w:r w:rsidRPr="00ED42ED">
              <w:rPr>
                <w:rFonts w:ascii="Arial Narrow" w:hAnsi="Arial Narrow" w:cs="Arial"/>
                <w:sz w:val="22"/>
                <w:szCs w:val="22"/>
              </w:rPr>
              <w:t xml:space="preserve">To </w:t>
            </w:r>
            <w:proofErr w:type="gramStart"/>
            <w:r w:rsidRPr="00ED42ED">
              <w:rPr>
                <w:rFonts w:ascii="Arial Narrow" w:hAnsi="Arial Narrow" w:cs="Arial"/>
                <w:sz w:val="22"/>
                <w:szCs w:val="22"/>
              </w:rPr>
              <w:t>provide assistance</w:t>
            </w:r>
            <w:proofErr w:type="gramEnd"/>
            <w:r w:rsidRPr="00ED42ED">
              <w:rPr>
                <w:rFonts w:ascii="Arial Narrow" w:hAnsi="Arial Narrow" w:cs="Arial"/>
                <w:sz w:val="22"/>
                <w:szCs w:val="22"/>
              </w:rPr>
              <w:t xml:space="preserve"> and advice on meeting the needs of the </w:t>
            </w:r>
            <w:r w:rsidR="006F6E27">
              <w:rPr>
                <w:rFonts w:ascii="Arial Narrow" w:hAnsi="Arial Narrow" w:cs="Arial"/>
                <w:sz w:val="22"/>
                <w:szCs w:val="22"/>
              </w:rPr>
              <w:t>DT/engineering</w:t>
            </w:r>
            <w:r w:rsidRPr="00ED42ED">
              <w:rPr>
                <w:rFonts w:ascii="Arial Narrow" w:hAnsi="Arial Narrow" w:cs="Arial"/>
                <w:sz w:val="22"/>
                <w:szCs w:val="22"/>
              </w:rPr>
              <w:t xml:space="preserve"> curriculum </w:t>
            </w:r>
            <w:r w:rsidR="006F6E27">
              <w:rPr>
                <w:rFonts w:ascii="Arial Narrow" w:hAnsi="Arial Narrow" w:cs="Arial"/>
                <w:sz w:val="22"/>
                <w:szCs w:val="22"/>
              </w:rPr>
              <w:t>and support actively in lessons.</w:t>
            </w:r>
          </w:p>
          <w:p w14:paraId="4DC46E97" w14:textId="77777777" w:rsidR="00AA73EC" w:rsidRDefault="00AA73EC" w:rsidP="00AA73EC">
            <w:pPr>
              <w:pStyle w:val="ColorfulList-Accent11"/>
              <w:numPr>
                <w:ilvl w:val="0"/>
                <w:numId w:val="26"/>
              </w:numPr>
              <w:rPr>
                <w:rFonts w:ascii="Arial Narrow" w:hAnsi="Arial Narrow" w:cs="Arial"/>
                <w:sz w:val="22"/>
                <w:szCs w:val="22"/>
              </w:rPr>
            </w:pPr>
            <w:r w:rsidRPr="00ED42ED">
              <w:rPr>
                <w:rFonts w:ascii="Arial Narrow" w:hAnsi="Arial Narrow" w:cs="Arial"/>
                <w:sz w:val="22"/>
                <w:szCs w:val="22"/>
              </w:rPr>
              <w:t>To ensure Health and Safety regulations are adhered to ensure safe practical provision</w:t>
            </w:r>
            <w:r w:rsidR="00F27549">
              <w:rPr>
                <w:rFonts w:ascii="Arial Narrow" w:hAnsi="Arial Narrow" w:cs="Arial"/>
                <w:sz w:val="22"/>
                <w:szCs w:val="22"/>
              </w:rPr>
              <w:t xml:space="preserve"> including first aids</w:t>
            </w:r>
            <w:r w:rsidR="006F6E27">
              <w:rPr>
                <w:rFonts w:ascii="Arial Narrow" w:hAnsi="Arial Narrow" w:cs="Arial"/>
                <w:sz w:val="22"/>
                <w:szCs w:val="22"/>
              </w:rPr>
              <w:t xml:space="preserve">. </w:t>
            </w:r>
          </w:p>
          <w:p w14:paraId="03D36DC7" w14:textId="77777777" w:rsidR="006F6E27" w:rsidRPr="00ED42ED" w:rsidRDefault="006F6E27" w:rsidP="00AA73EC">
            <w:pPr>
              <w:pStyle w:val="ColorfulList-Accent11"/>
              <w:numPr>
                <w:ilvl w:val="0"/>
                <w:numId w:val="26"/>
              </w:numPr>
              <w:rPr>
                <w:rFonts w:ascii="Arial Narrow" w:hAnsi="Arial Narrow" w:cs="Arial"/>
                <w:sz w:val="22"/>
                <w:szCs w:val="22"/>
              </w:rPr>
            </w:pPr>
            <w:r>
              <w:rPr>
                <w:rFonts w:ascii="Arial Narrow" w:hAnsi="Arial Narrow" w:cs="Arial"/>
                <w:sz w:val="22"/>
                <w:szCs w:val="22"/>
              </w:rPr>
              <w:t xml:space="preserve">To provide support with KS4 intervention groups with both practical and </w:t>
            </w:r>
            <w:proofErr w:type="gramStart"/>
            <w:r>
              <w:rPr>
                <w:rFonts w:ascii="Arial Narrow" w:hAnsi="Arial Narrow" w:cs="Arial"/>
                <w:sz w:val="22"/>
                <w:szCs w:val="22"/>
              </w:rPr>
              <w:t>theory based</w:t>
            </w:r>
            <w:proofErr w:type="gramEnd"/>
            <w:r>
              <w:rPr>
                <w:rFonts w:ascii="Arial Narrow" w:hAnsi="Arial Narrow" w:cs="Arial"/>
                <w:sz w:val="22"/>
                <w:szCs w:val="22"/>
              </w:rPr>
              <w:t xml:space="preserve"> content. </w:t>
            </w:r>
          </w:p>
          <w:p w14:paraId="61271361" w14:textId="77777777" w:rsidR="005C7509" w:rsidRPr="00ED42ED" w:rsidRDefault="005C7509" w:rsidP="00CD23CB">
            <w:pPr>
              <w:pStyle w:val="BodyText"/>
              <w:spacing w:after="0"/>
              <w:ind w:left="426"/>
              <w:jc w:val="both"/>
              <w:rPr>
                <w:rFonts w:ascii="Arial Narrow" w:hAnsi="Arial Narrow" w:cs="Arial"/>
                <w:b/>
                <w:color w:val="000000"/>
                <w:sz w:val="22"/>
                <w:szCs w:val="22"/>
              </w:rPr>
            </w:pPr>
          </w:p>
        </w:tc>
      </w:tr>
      <w:tr w:rsidR="001631D0" w:rsidRPr="002C4939" w14:paraId="6F0A1EA0" w14:textId="77777777" w:rsidTr="006F6E27">
        <w:tc>
          <w:tcPr>
            <w:tcW w:w="9026" w:type="dxa"/>
            <w:shd w:val="clear" w:color="auto" w:fill="auto"/>
          </w:tcPr>
          <w:p w14:paraId="536F472B" w14:textId="77777777" w:rsidR="001631D0" w:rsidRPr="00ED42ED" w:rsidRDefault="006F6E27" w:rsidP="0075611F">
            <w:pPr>
              <w:pStyle w:val="MediumGrid21"/>
              <w:rPr>
                <w:rFonts w:ascii="Arial Narrow" w:hAnsi="Arial Narrow"/>
                <w:b/>
                <w:sz w:val="22"/>
                <w:szCs w:val="22"/>
              </w:rPr>
            </w:pPr>
            <w:r>
              <w:rPr>
                <w:rFonts w:ascii="Arial Narrow" w:hAnsi="Arial Narrow"/>
                <w:b/>
                <w:sz w:val="22"/>
                <w:szCs w:val="22"/>
              </w:rPr>
              <w:t>Equipment/machinery</w:t>
            </w:r>
          </w:p>
        </w:tc>
      </w:tr>
      <w:tr w:rsidR="001631D0" w:rsidRPr="002C4939" w14:paraId="176E12D8" w14:textId="77777777" w:rsidTr="006F6E27">
        <w:tc>
          <w:tcPr>
            <w:tcW w:w="9026" w:type="dxa"/>
          </w:tcPr>
          <w:p w14:paraId="7245D071" w14:textId="77777777" w:rsidR="00B10DA1" w:rsidRPr="00ED42ED" w:rsidRDefault="00B10DA1" w:rsidP="00B10DA1">
            <w:pPr>
              <w:numPr>
                <w:ilvl w:val="0"/>
                <w:numId w:val="16"/>
              </w:numPr>
              <w:tabs>
                <w:tab w:val="clear" w:pos="720"/>
                <w:tab w:val="num" w:pos="360"/>
              </w:tabs>
              <w:ind w:left="360"/>
              <w:rPr>
                <w:rFonts w:ascii="Arial Narrow" w:hAnsi="Arial Narrow" w:cs="Arial"/>
                <w:color w:val="000000"/>
                <w:sz w:val="22"/>
                <w:szCs w:val="22"/>
              </w:rPr>
            </w:pPr>
            <w:r w:rsidRPr="00ED42ED">
              <w:rPr>
                <w:rFonts w:ascii="Arial Narrow" w:hAnsi="Arial Narrow" w:cs="Arial"/>
                <w:sz w:val="22"/>
                <w:szCs w:val="22"/>
              </w:rPr>
              <w:t xml:space="preserve">To </w:t>
            </w:r>
            <w:r w:rsidR="00AA73EC" w:rsidRPr="00ED42ED">
              <w:rPr>
                <w:rFonts w:ascii="Arial Narrow" w:eastAsia="MS Mincho" w:hAnsi="Arial Narrow" w:cs="Arial"/>
                <w:sz w:val="22"/>
                <w:szCs w:val="22"/>
              </w:rPr>
              <w:t xml:space="preserve">prepare </w:t>
            </w:r>
            <w:r w:rsidR="006F6E27">
              <w:rPr>
                <w:rFonts w:ascii="Arial Narrow" w:eastAsia="MS Mincho" w:hAnsi="Arial Narrow" w:cs="Arial"/>
                <w:sz w:val="22"/>
                <w:szCs w:val="22"/>
              </w:rPr>
              <w:t>tools and equipment/resources</w:t>
            </w:r>
            <w:r w:rsidR="00AA73EC" w:rsidRPr="00ED42ED">
              <w:rPr>
                <w:rFonts w:ascii="Arial Narrow" w:eastAsia="MS Mincho" w:hAnsi="Arial Narrow" w:cs="Arial"/>
                <w:sz w:val="22"/>
                <w:szCs w:val="22"/>
              </w:rPr>
              <w:t xml:space="preserve">, including </w:t>
            </w:r>
            <w:r w:rsidR="00EF6B8A" w:rsidRPr="00ED42ED">
              <w:rPr>
                <w:rFonts w:ascii="Arial Narrow" w:eastAsia="MS Mincho" w:hAnsi="Arial Narrow" w:cs="Arial"/>
                <w:sz w:val="22"/>
                <w:szCs w:val="22"/>
              </w:rPr>
              <w:t xml:space="preserve">setting up </w:t>
            </w:r>
            <w:r w:rsidR="006F6E27">
              <w:rPr>
                <w:rFonts w:ascii="Arial Narrow" w:eastAsia="MS Mincho" w:hAnsi="Arial Narrow" w:cs="Arial"/>
                <w:sz w:val="22"/>
                <w:szCs w:val="22"/>
              </w:rPr>
              <w:t>practical lessons</w:t>
            </w:r>
            <w:r w:rsidR="00EF6B8A" w:rsidRPr="00ED42ED">
              <w:rPr>
                <w:rFonts w:ascii="Arial Narrow" w:eastAsia="MS Mincho" w:hAnsi="Arial Narrow" w:cs="Arial"/>
                <w:sz w:val="22"/>
                <w:szCs w:val="22"/>
              </w:rPr>
              <w:t>, for use</w:t>
            </w:r>
            <w:r w:rsidR="00AA73EC" w:rsidRPr="00ED42ED">
              <w:rPr>
                <w:rFonts w:ascii="Arial Narrow" w:eastAsia="MS Mincho" w:hAnsi="Arial Narrow" w:cs="Arial"/>
                <w:sz w:val="22"/>
                <w:szCs w:val="22"/>
              </w:rPr>
              <w:t xml:space="preserve"> within teaching and learning</w:t>
            </w:r>
            <w:r w:rsidR="00CA0580" w:rsidRPr="00ED42ED">
              <w:rPr>
                <w:rFonts w:ascii="Arial Narrow" w:eastAsia="MS Mincho" w:hAnsi="Arial Narrow" w:cs="Arial"/>
                <w:sz w:val="22"/>
                <w:szCs w:val="22"/>
              </w:rPr>
              <w:t>.</w:t>
            </w:r>
          </w:p>
          <w:p w14:paraId="7B5A63AD" w14:textId="77777777" w:rsidR="00B10DA1" w:rsidRPr="00ED42ED" w:rsidRDefault="00C04DF6" w:rsidP="00B10DA1">
            <w:pPr>
              <w:numPr>
                <w:ilvl w:val="0"/>
                <w:numId w:val="15"/>
              </w:numPr>
              <w:rPr>
                <w:rFonts w:ascii="Arial Narrow" w:hAnsi="Arial Narrow"/>
                <w:color w:val="000000"/>
                <w:sz w:val="22"/>
                <w:szCs w:val="22"/>
              </w:rPr>
            </w:pPr>
            <w:r w:rsidRPr="00ED42ED">
              <w:rPr>
                <w:rFonts w:ascii="Arial Narrow" w:hAnsi="Arial Narrow"/>
                <w:color w:val="000000"/>
                <w:sz w:val="22"/>
                <w:szCs w:val="22"/>
              </w:rPr>
              <w:t>To</w:t>
            </w:r>
            <w:r w:rsidR="00CA0580" w:rsidRPr="00ED42ED">
              <w:rPr>
                <w:rFonts w:ascii="Arial Narrow" w:hAnsi="Arial Narrow"/>
                <w:color w:val="000000"/>
                <w:sz w:val="22"/>
                <w:szCs w:val="22"/>
              </w:rPr>
              <w:t xml:space="preserve"> </w:t>
            </w:r>
            <w:r w:rsidR="00CA0580" w:rsidRPr="00ED42ED">
              <w:rPr>
                <w:rFonts w:ascii="Arial Narrow" w:eastAsia="MS Mincho" w:hAnsi="Arial Narrow" w:cs="Arial"/>
                <w:sz w:val="22"/>
                <w:szCs w:val="22"/>
              </w:rPr>
              <w:t xml:space="preserve">ensure the main user of the </w:t>
            </w:r>
            <w:r w:rsidR="006F6E27">
              <w:rPr>
                <w:rFonts w:ascii="Arial Narrow" w:eastAsia="MS Mincho" w:hAnsi="Arial Narrow" w:cs="Arial"/>
                <w:sz w:val="22"/>
                <w:szCs w:val="22"/>
              </w:rPr>
              <w:t>tools/machinery</w:t>
            </w:r>
            <w:r w:rsidR="00D80D10">
              <w:rPr>
                <w:rFonts w:ascii="Arial Narrow" w:eastAsia="MS Mincho" w:hAnsi="Arial Narrow" w:cs="Arial"/>
                <w:sz w:val="22"/>
                <w:szCs w:val="22"/>
              </w:rPr>
              <w:t xml:space="preserve"> has functional knowledge of it</w:t>
            </w:r>
            <w:r w:rsidR="00CA0580" w:rsidRPr="00ED42ED">
              <w:rPr>
                <w:rFonts w:ascii="Arial Narrow" w:eastAsia="MS Mincho" w:hAnsi="Arial Narrow" w:cs="Arial"/>
                <w:sz w:val="22"/>
                <w:szCs w:val="22"/>
              </w:rPr>
              <w:t>s safe operation.</w:t>
            </w:r>
          </w:p>
          <w:p w14:paraId="55AEE1F3" w14:textId="77777777" w:rsidR="00C04DF6" w:rsidRPr="00ED42ED" w:rsidRDefault="00CA0580" w:rsidP="00B10DA1">
            <w:pPr>
              <w:numPr>
                <w:ilvl w:val="0"/>
                <w:numId w:val="15"/>
              </w:numPr>
              <w:rPr>
                <w:rFonts w:ascii="Arial Narrow" w:hAnsi="Arial Narrow"/>
                <w:color w:val="000000"/>
                <w:sz w:val="22"/>
                <w:szCs w:val="22"/>
              </w:rPr>
            </w:pPr>
            <w:r w:rsidRPr="00ED42ED">
              <w:rPr>
                <w:rFonts w:ascii="Arial Narrow" w:hAnsi="Arial Narrow"/>
                <w:color w:val="000000"/>
                <w:sz w:val="22"/>
                <w:szCs w:val="22"/>
              </w:rPr>
              <w:t>To</w:t>
            </w:r>
            <w:r w:rsidRPr="00ED42ED">
              <w:rPr>
                <w:rFonts w:ascii="Arial Narrow" w:eastAsia="MS Mincho" w:hAnsi="Arial Narrow" w:cs="Arial"/>
                <w:sz w:val="22"/>
                <w:szCs w:val="22"/>
              </w:rPr>
              <w:t xml:space="preserve"> ensure the retrieval and clearing away of </w:t>
            </w:r>
            <w:r w:rsidR="006F6E27">
              <w:rPr>
                <w:rFonts w:ascii="Arial Narrow" w:eastAsia="MS Mincho" w:hAnsi="Arial Narrow" w:cs="Arial"/>
                <w:sz w:val="22"/>
                <w:szCs w:val="22"/>
              </w:rPr>
              <w:t>tools/equipment</w:t>
            </w:r>
            <w:r w:rsidRPr="00ED42ED">
              <w:rPr>
                <w:rFonts w:ascii="Arial Narrow" w:eastAsia="MS Mincho" w:hAnsi="Arial Narrow" w:cs="Arial"/>
                <w:sz w:val="22"/>
                <w:szCs w:val="22"/>
              </w:rPr>
              <w:t xml:space="preserve"> in line with procedures.</w:t>
            </w:r>
            <w:r w:rsidRPr="00ED42ED">
              <w:rPr>
                <w:rFonts w:ascii="Arial Narrow" w:hAnsi="Arial Narrow"/>
                <w:color w:val="000000"/>
                <w:sz w:val="22"/>
                <w:szCs w:val="22"/>
              </w:rPr>
              <w:t xml:space="preserve"> </w:t>
            </w:r>
          </w:p>
          <w:p w14:paraId="311F1C17" w14:textId="77777777" w:rsidR="00CA0580" w:rsidRPr="00ED42ED" w:rsidRDefault="00CA0580" w:rsidP="00CA0580">
            <w:pPr>
              <w:numPr>
                <w:ilvl w:val="0"/>
                <w:numId w:val="15"/>
              </w:numPr>
              <w:rPr>
                <w:rFonts w:ascii="Arial Narrow" w:hAnsi="Arial Narrow" w:cs="Arial"/>
                <w:color w:val="000000"/>
                <w:sz w:val="22"/>
                <w:szCs w:val="22"/>
              </w:rPr>
            </w:pPr>
            <w:r w:rsidRPr="00ED42ED">
              <w:rPr>
                <w:rFonts w:ascii="Arial Narrow" w:hAnsi="Arial Narrow"/>
                <w:color w:val="000000"/>
                <w:sz w:val="22"/>
                <w:szCs w:val="22"/>
              </w:rPr>
              <w:t xml:space="preserve">To </w:t>
            </w:r>
            <w:r w:rsidRPr="00ED42ED">
              <w:rPr>
                <w:rFonts w:ascii="Arial Narrow" w:eastAsia="MS Mincho" w:hAnsi="Arial Narrow" w:cs="Arial"/>
                <w:sz w:val="22"/>
                <w:szCs w:val="22"/>
              </w:rPr>
              <w:t xml:space="preserve">ensure general maintenance and cleaning of </w:t>
            </w:r>
            <w:r w:rsidR="006F6E27">
              <w:rPr>
                <w:rFonts w:ascii="Arial Narrow" w:eastAsia="MS Mincho" w:hAnsi="Arial Narrow" w:cs="Arial"/>
                <w:sz w:val="22"/>
                <w:szCs w:val="22"/>
              </w:rPr>
              <w:t>tools, machinery</w:t>
            </w:r>
            <w:r w:rsidRPr="00ED42ED">
              <w:rPr>
                <w:rFonts w:ascii="Arial Narrow" w:eastAsia="MS Mincho" w:hAnsi="Arial Narrow" w:cs="Arial"/>
                <w:sz w:val="22"/>
                <w:szCs w:val="22"/>
              </w:rPr>
              <w:t xml:space="preserve"> and equipment and basic maintenance </w:t>
            </w:r>
            <w:r w:rsidR="006F6E27">
              <w:rPr>
                <w:rFonts w:ascii="Arial Narrow" w:eastAsia="MS Mincho" w:hAnsi="Arial Narrow" w:cs="Arial"/>
                <w:sz w:val="22"/>
                <w:szCs w:val="22"/>
              </w:rPr>
              <w:t>in line with risk assessments and department policies</w:t>
            </w:r>
            <w:r w:rsidRPr="00ED42ED">
              <w:rPr>
                <w:rFonts w:ascii="Arial Narrow" w:eastAsia="MS Mincho" w:hAnsi="Arial Narrow" w:cs="Arial"/>
                <w:sz w:val="22"/>
                <w:szCs w:val="22"/>
              </w:rPr>
              <w:t>.</w:t>
            </w:r>
          </w:p>
          <w:p w14:paraId="11857F04" w14:textId="77777777" w:rsidR="00CA0580" w:rsidRPr="00ED42ED" w:rsidRDefault="00CA0580" w:rsidP="00CA0580">
            <w:pPr>
              <w:numPr>
                <w:ilvl w:val="0"/>
                <w:numId w:val="15"/>
              </w:numPr>
              <w:rPr>
                <w:rFonts w:ascii="Arial Narrow" w:hAnsi="Arial Narrow" w:cs="Arial"/>
                <w:color w:val="000000"/>
                <w:sz w:val="22"/>
                <w:szCs w:val="22"/>
              </w:rPr>
            </w:pPr>
            <w:r w:rsidRPr="00ED42ED">
              <w:rPr>
                <w:rFonts w:ascii="Arial Narrow" w:eastAsia="MS Mincho" w:hAnsi="Arial Narrow" w:cs="Arial"/>
                <w:sz w:val="22"/>
                <w:szCs w:val="22"/>
              </w:rPr>
              <w:t xml:space="preserve">To </w:t>
            </w:r>
            <w:r w:rsidR="006F6E27">
              <w:rPr>
                <w:rFonts w:ascii="Arial Narrow" w:eastAsia="MS Mincho" w:hAnsi="Arial Narrow" w:cs="Arial"/>
                <w:sz w:val="22"/>
                <w:szCs w:val="22"/>
              </w:rPr>
              <w:t>arrange maintenance, servicing, repair and LEV testing for the department.</w:t>
            </w:r>
            <w:r w:rsidRPr="00ED42ED">
              <w:rPr>
                <w:rFonts w:ascii="Arial Narrow" w:eastAsia="MS Mincho" w:hAnsi="Arial Narrow" w:cs="Arial"/>
                <w:sz w:val="22"/>
                <w:szCs w:val="22"/>
              </w:rPr>
              <w:t xml:space="preserve"> </w:t>
            </w:r>
          </w:p>
          <w:p w14:paraId="49667C11" w14:textId="77777777" w:rsidR="00CA0580" w:rsidRPr="006F6E27" w:rsidRDefault="00CA0580" w:rsidP="00CA0580">
            <w:pPr>
              <w:numPr>
                <w:ilvl w:val="0"/>
                <w:numId w:val="15"/>
              </w:numPr>
              <w:rPr>
                <w:rFonts w:ascii="Arial Narrow" w:hAnsi="Arial Narrow" w:cs="Arial"/>
                <w:color w:val="000000"/>
                <w:sz w:val="22"/>
                <w:szCs w:val="22"/>
              </w:rPr>
            </w:pPr>
            <w:r w:rsidRPr="00ED42ED">
              <w:rPr>
                <w:rFonts w:ascii="Arial Narrow" w:eastAsia="MS Mincho" w:hAnsi="Arial Narrow" w:cs="Arial"/>
                <w:sz w:val="22"/>
                <w:szCs w:val="22"/>
              </w:rPr>
              <w:t xml:space="preserve">To ensure that both routine, and </w:t>
            </w:r>
            <w:r w:rsidR="00D80D10" w:rsidRPr="00ED42ED">
              <w:rPr>
                <w:rFonts w:ascii="Arial Narrow" w:eastAsia="MS Mincho" w:hAnsi="Arial Narrow" w:cs="Arial"/>
                <w:sz w:val="22"/>
                <w:szCs w:val="22"/>
              </w:rPr>
              <w:t>non-routine</w:t>
            </w:r>
            <w:r w:rsidRPr="00ED42ED">
              <w:rPr>
                <w:rFonts w:ascii="Arial Narrow" w:eastAsia="MS Mincho" w:hAnsi="Arial Narrow" w:cs="Arial"/>
                <w:sz w:val="22"/>
                <w:szCs w:val="22"/>
              </w:rPr>
              <w:t xml:space="preserve"> checking, cleaning, maintenance, calibration, testing and repairing of equipment are carried out to the required standard.</w:t>
            </w:r>
          </w:p>
          <w:p w14:paraId="7BB27A2E" w14:textId="77777777" w:rsidR="006F6E27" w:rsidRPr="00ED42ED" w:rsidRDefault="006F6E27" w:rsidP="00CA0580">
            <w:pPr>
              <w:numPr>
                <w:ilvl w:val="0"/>
                <w:numId w:val="15"/>
              </w:numPr>
              <w:rPr>
                <w:rFonts w:ascii="Arial Narrow" w:hAnsi="Arial Narrow" w:cs="Arial"/>
                <w:color w:val="000000"/>
                <w:sz w:val="22"/>
                <w:szCs w:val="22"/>
              </w:rPr>
            </w:pPr>
            <w:r>
              <w:rPr>
                <w:rFonts w:ascii="Arial Narrow" w:hAnsi="Arial Narrow" w:cs="Arial"/>
                <w:color w:val="000000"/>
                <w:sz w:val="22"/>
                <w:szCs w:val="22"/>
              </w:rPr>
              <w:t xml:space="preserve">To order, cut and prepare resources for practical lessons. </w:t>
            </w:r>
          </w:p>
          <w:p w14:paraId="09062708" w14:textId="77777777" w:rsidR="00CA0580" w:rsidRPr="006F6E27" w:rsidRDefault="00CA0580" w:rsidP="00CA0580">
            <w:pPr>
              <w:numPr>
                <w:ilvl w:val="0"/>
                <w:numId w:val="15"/>
              </w:numPr>
              <w:rPr>
                <w:rFonts w:ascii="Arial Narrow" w:hAnsi="Arial Narrow" w:cs="Arial"/>
                <w:color w:val="000000"/>
                <w:sz w:val="22"/>
                <w:szCs w:val="22"/>
              </w:rPr>
            </w:pPr>
            <w:r w:rsidRPr="00ED42ED">
              <w:rPr>
                <w:rFonts w:ascii="Arial Narrow" w:eastAsia="MS Mincho" w:hAnsi="Arial Narrow" w:cs="Arial"/>
                <w:sz w:val="22"/>
                <w:szCs w:val="22"/>
              </w:rPr>
              <w:t xml:space="preserve">To contribute to the design, development and maintenance of specialist resources and or </w:t>
            </w:r>
            <w:proofErr w:type="gramStart"/>
            <w:r w:rsidRPr="00ED42ED">
              <w:rPr>
                <w:rFonts w:ascii="Arial Narrow" w:eastAsia="MS Mincho" w:hAnsi="Arial Narrow" w:cs="Arial"/>
                <w:sz w:val="22"/>
                <w:szCs w:val="22"/>
              </w:rPr>
              <w:t>long term</w:t>
            </w:r>
            <w:proofErr w:type="gramEnd"/>
            <w:r w:rsidRPr="00ED42ED">
              <w:rPr>
                <w:rFonts w:ascii="Arial Narrow" w:eastAsia="MS Mincho" w:hAnsi="Arial Narrow" w:cs="Arial"/>
                <w:sz w:val="22"/>
                <w:szCs w:val="22"/>
              </w:rPr>
              <w:t xml:space="preserve"> projects.</w:t>
            </w:r>
          </w:p>
          <w:p w14:paraId="4C141C2C" w14:textId="77777777" w:rsidR="006F6E27" w:rsidRPr="00ED42ED" w:rsidRDefault="006F6E27" w:rsidP="00CA0580">
            <w:pPr>
              <w:numPr>
                <w:ilvl w:val="0"/>
                <w:numId w:val="15"/>
              </w:numPr>
              <w:rPr>
                <w:rFonts w:ascii="Arial Narrow" w:hAnsi="Arial Narrow" w:cs="Arial"/>
                <w:color w:val="000000"/>
                <w:sz w:val="22"/>
                <w:szCs w:val="22"/>
              </w:rPr>
            </w:pPr>
            <w:r>
              <w:rPr>
                <w:rFonts w:ascii="Arial Narrow" w:hAnsi="Arial Narrow" w:cs="Arial"/>
                <w:color w:val="000000"/>
                <w:sz w:val="22"/>
                <w:szCs w:val="22"/>
              </w:rPr>
              <w:t xml:space="preserve">To support with the writing of risk assessments/COSHH assessments and ensure these are relevant and up to date in line with British Standards and wider guidance/advice. </w:t>
            </w:r>
          </w:p>
          <w:p w14:paraId="3A899BA7" w14:textId="77777777" w:rsidR="00CA0580" w:rsidRPr="00450F57" w:rsidRDefault="00CA0580" w:rsidP="00CA0580">
            <w:pPr>
              <w:numPr>
                <w:ilvl w:val="0"/>
                <w:numId w:val="15"/>
              </w:numPr>
              <w:rPr>
                <w:rFonts w:ascii="Arial Narrow" w:hAnsi="Arial Narrow" w:cs="Arial"/>
                <w:color w:val="000000"/>
                <w:sz w:val="22"/>
                <w:szCs w:val="22"/>
              </w:rPr>
            </w:pPr>
            <w:r w:rsidRPr="00ED42ED">
              <w:rPr>
                <w:rFonts w:ascii="Arial Narrow" w:eastAsia="MS Mincho" w:hAnsi="Arial Narrow" w:cs="Arial"/>
                <w:sz w:val="22"/>
                <w:szCs w:val="22"/>
              </w:rPr>
              <w:t xml:space="preserve">To report any equipment or </w:t>
            </w:r>
            <w:r w:rsidR="006F6E27">
              <w:rPr>
                <w:rFonts w:ascii="Arial Narrow" w:eastAsia="MS Mincho" w:hAnsi="Arial Narrow" w:cs="Arial"/>
                <w:sz w:val="22"/>
                <w:szCs w:val="22"/>
              </w:rPr>
              <w:t>machinery/tool</w:t>
            </w:r>
            <w:r w:rsidRPr="00ED42ED">
              <w:rPr>
                <w:rFonts w:ascii="Arial Narrow" w:eastAsia="MS Mincho" w:hAnsi="Arial Narrow" w:cs="Arial"/>
                <w:sz w:val="22"/>
                <w:szCs w:val="22"/>
              </w:rPr>
              <w:t xml:space="preserve"> faults to the Line Manager and respond to decisions</w:t>
            </w:r>
            <w:r w:rsidR="00EF6B8A" w:rsidRPr="00ED42ED">
              <w:rPr>
                <w:rFonts w:ascii="Arial Narrow" w:eastAsia="MS Mincho" w:hAnsi="Arial Narrow" w:cs="Arial"/>
                <w:sz w:val="22"/>
                <w:szCs w:val="22"/>
              </w:rPr>
              <w:t>.</w:t>
            </w:r>
          </w:p>
          <w:p w14:paraId="4C251D13" w14:textId="77777777" w:rsidR="00450F57" w:rsidRPr="00ED42ED" w:rsidRDefault="00450F57" w:rsidP="00CA0580">
            <w:pPr>
              <w:numPr>
                <w:ilvl w:val="0"/>
                <w:numId w:val="15"/>
              </w:numPr>
              <w:rPr>
                <w:rFonts w:ascii="Arial Narrow" w:hAnsi="Arial Narrow" w:cs="Arial"/>
                <w:color w:val="000000"/>
                <w:sz w:val="22"/>
                <w:szCs w:val="22"/>
              </w:rPr>
            </w:pPr>
            <w:r>
              <w:rPr>
                <w:rFonts w:ascii="Arial Narrow" w:hAnsi="Arial Narrow" w:cs="Arial"/>
                <w:color w:val="000000"/>
                <w:sz w:val="22"/>
                <w:szCs w:val="22"/>
              </w:rPr>
              <w:t xml:space="preserve">To lead on whole school PAT testing of appliances. </w:t>
            </w:r>
          </w:p>
          <w:p w14:paraId="46D93FB6" w14:textId="77777777" w:rsidR="008E3217" w:rsidRPr="00ED42ED" w:rsidRDefault="008E3217" w:rsidP="00CA0580">
            <w:pPr>
              <w:rPr>
                <w:rFonts w:ascii="Arial Narrow" w:hAnsi="Arial Narrow"/>
                <w:sz w:val="22"/>
                <w:szCs w:val="22"/>
              </w:rPr>
            </w:pPr>
          </w:p>
        </w:tc>
      </w:tr>
    </w:tbl>
    <w:p w14:paraId="74D5A741" w14:textId="77777777" w:rsidR="006F6E27" w:rsidRDefault="006F6E27" w:rsidP="00CD23CB">
      <w:pPr>
        <w:rPr>
          <w:rFonts w:ascii="Arial Narrow" w:hAnsi="Arial Narrow"/>
          <w:b/>
          <w:szCs w:val="22"/>
        </w:rPr>
      </w:pPr>
    </w:p>
    <w:p w14:paraId="437E710F" w14:textId="77777777" w:rsidR="00CD23CB" w:rsidRPr="00CD23CB" w:rsidRDefault="00CD23CB" w:rsidP="00CD23CB">
      <w:pPr>
        <w:rPr>
          <w:rFonts w:ascii="Arial Narrow" w:hAnsi="Arial Narrow"/>
          <w:b/>
          <w:sz w:val="22"/>
          <w:szCs w:val="22"/>
        </w:rPr>
      </w:pPr>
      <w:r w:rsidRPr="00CD23CB">
        <w:rPr>
          <w:rFonts w:ascii="Arial Narrow" w:hAnsi="Arial Narrow"/>
          <w:b/>
          <w:szCs w:val="22"/>
        </w:rPr>
        <w:t>To undertake any other duties commensurate with the post</w:t>
      </w:r>
    </w:p>
    <w:p w14:paraId="64C41D72" w14:textId="77777777" w:rsidR="001631D0" w:rsidRPr="002C4939" w:rsidRDefault="001631D0" w:rsidP="0075611F">
      <w:pPr>
        <w:pStyle w:val="MediumGrid21"/>
        <w:rPr>
          <w:rFonts w:ascii="Arial Narrow" w:hAnsi="Arial Narrow"/>
          <w:sz w:val="22"/>
          <w:szCs w:val="22"/>
        </w:rPr>
      </w:pPr>
    </w:p>
    <w:p w14:paraId="52AA85D0" w14:textId="77777777" w:rsidR="00CD23CB" w:rsidRPr="00FB18E0" w:rsidRDefault="00CD23CB" w:rsidP="00CD23CB">
      <w:pPr>
        <w:rPr>
          <w:rFonts w:ascii="Arial Narrow" w:hAnsi="Arial Narrow"/>
          <w:b/>
        </w:rPr>
      </w:pPr>
      <w:r w:rsidRPr="00FB18E0">
        <w:rPr>
          <w:rFonts w:ascii="Arial Narrow" w:hAnsi="Arial Narrow"/>
          <w:b/>
        </w:rPr>
        <w:t>Professional Values and Practice</w:t>
      </w:r>
    </w:p>
    <w:p w14:paraId="72DC6FE0" w14:textId="77777777" w:rsidR="00CD23CB" w:rsidRPr="00FB18E0" w:rsidRDefault="00CD23CB" w:rsidP="00CD23CB">
      <w:pPr>
        <w:jc w:val="both"/>
        <w:rPr>
          <w:rFonts w:ascii="Arial Narrow" w:hAnsi="Arial Narrow"/>
          <w:b/>
          <w:u w:val="single"/>
        </w:rPr>
      </w:pPr>
    </w:p>
    <w:p w14:paraId="0DBCD31F"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Having high expectations of all pupils; respecting their social, cultural, linguistic, religious and ethnic backgrounds; and being committed to raising their educational achievement</w:t>
      </w:r>
    </w:p>
    <w:p w14:paraId="1FFC11B9"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Treating pupils consistently with respect and consideration, and being concerned with their development as learners</w:t>
      </w:r>
    </w:p>
    <w:p w14:paraId="2440A84C"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In line with the school's policy and procedures, using behaviour management strategies which contribute to a purposeful learning environment</w:t>
      </w:r>
    </w:p>
    <w:p w14:paraId="5F852707"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lastRenderedPageBreak/>
        <w:t>Working collaboratively with colleagues as part of a professional team; and carrying out roles effectively, knowing when to seek help and advice from colleagues</w:t>
      </w:r>
    </w:p>
    <w:p w14:paraId="123712F5"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Reflecting upon and seeking to improve personal practice</w:t>
      </w:r>
    </w:p>
    <w:p w14:paraId="65DF0B8E"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Working within schools policies and procedures and being aware of legislation relevant to personal role and responsibility in the school</w:t>
      </w:r>
    </w:p>
    <w:p w14:paraId="38CB3C86"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Recognising equal opportunities issues as they arise in the schools and responding effectively, following schools policies and procedures</w:t>
      </w:r>
    </w:p>
    <w:p w14:paraId="67DDB6C5" w14:textId="77777777" w:rsidR="00CD23CB" w:rsidRPr="00FB18E0" w:rsidRDefault="00CD23CB" w:rsidP="00CD23CB">
      <w:pPr>
        <w:pStyle w:val="ListParagraph"/>
        <w:numPr>
          <w:ilvl w:val="0"/>
          <w:numId w:val="33"/>
        </w:numPr>
        <w:rPr>
          <w:rFonts w:ascii="Arial Narrow" w:eastAsia="Times New Roman" w:hAnsi="Arial Narrow" w:cs="Arial"/>
          <w:szCs w:val="24"/>
          <w:lang w:eastAsia="en-US"/>
        </w:rPr>
      </w:pPr>
      <w:r w:rsidRPr="00FB18E0">
        <w:rPr>
          <w:rFonts w:ascii="Arial Narrow" w:eastAsia="Times New Roman" w:hAnsi="Arial Narrow" w:cs="Arial"/>
          <w:szCs w:val="24"/>
          <w:lang w:eastAsia="en-US"/>
        </w:rPr>
        <w:t>Building and maintaining successful relationships with pupils, parents/carers and staff</w:t>
      </w:r>
    </w:p>
    <w:p w14:paraId="3FB99874" w14:textId="77777777" w:rsidR="00CD23CB" w:rsidRDefault="00CD23CB" w:rsidP="00CD23CB">
      <w:pPr>
        <w:rPr>
          <w:rFonts w:ascii="Arial Narrow" w:hAnsi="Arial Narrow"/>
          <w:b/>
        </w:rPr>
      </w:pPr>
    </w:p>
    <w:p w14:paraId="4E1A81C4" w14:textId="77777777" w:rsidR="00496BAD" w:rsidRDefault="00CD23CB" w:rsidP="00CD23CB">
      <w:pPr>
        <w:rPr>
          <w:rFonts w:ascii="Arial Narrow" w:hAnsi="Arial Narrow"/>
          <w:b/>
        </w:rPr>
      </w:pPr>
      <w:r w:rsidRPr="00546D5E">
        <w:rPr>
          <w:rFonts w:ascii="Arial Narrow" w:hAnsi="Arial Narrow"/>
          <w:b/>
        </w:rPr>
        <w:t>Accountability of the post</w:t>
      </w:r>
    </w:p>
    <w:p w14:paraId="69F11E0F" w14:textId="77777777" w:rsidR="00496BAD" w:rsidRDefault="00CD23CB" w:rsidP="00496BAD">
      <w:pPr>
        <w:rPr>
          <w:rFonts w:ascii="Arial Narrow" w:hAnsi="Arial Narrow"/>
          <w:b/>
        </w:rPr>
      </w:pPr>
      <w:r w:rsidRPr="00496BAD">
        <w:rPr>
          <w:rFonts w:ascii="Arial Narrow" w:hAnsi="Arial Narrow"/>
          <w:b/>
        </w:rPr>
        <w:t xml:space="preserve">The postholder: </w:t>
      </w:r>
    </w:p>
    <w:p w14:paraId="621B07D4" w14:textId="77777777" w:rsidR="00496BAD" w:rsidRDefault="00496BAD" w:rsidP="00496BAD">
      <w:pPr>
        <w:rPr>
          <w:rFonts w:ascii="Arial Narrow" w:hAnsi="Arial Narrow"/>
        </w:rPr>
      </w:pPr>
    </w:p>
    <w:p w14:paraId="42083CD0" w14:textId="77777777" w:rsidR="00496BAD" w:rsidRPr="00496BAD" w:rsidRDefault="00CD23CB" w:rsidP="00496BAD">
      <w:pPr>
        <w:pStyle w:val="ListParagraph"/>
        <w:numPr>
          <w:ilvl w:val="0"/>
          <w:numId w:val="37"/>
        </w:numPr>
        <w:rPr>
          <w:rFonts w:ascii="Arial Narrow" w:hAnsi="Arial Narrow"/>
        </w:rPr>
      </w:pPr>
      <w:r w:rsidRPr="00496BAD">
        <w:rPr>
          <w:rFonts w:ascii="Arial Narrow" w:hAnsi="Arial Narrow"/>
        </w:rPr>
        <w:t>Must promote and safeguard the welfare of the children and young people that they are responsible for, or come into contact with</w:t>
      </w:r>
    </w:p>
    <w:p w14:paraId="5111C783" w14:textId="77777777" w:rsidR="00496BAD" w:rsidRPr="00496BAD" w:rsidRDefault="00CD23CB" w:rsidP="00496BAD">
      <w:pPr>
        <w:pStyle w:val="ListParagraph"/>
        <w:numPr>
          <w:ilvl w:val="0"/>
          <w:numId w:val="37"/>
        </w:numPr>
        <w:rPr>
          <w:rFonts w:ascii="Arial Narrow" w:hAnsi="Arial Narrow"/>
          <w:b/>
        </w:rPr>
      </w:pPr>
      <w:r w:rsidRPr="00496BAD">
        <w:rPr>
          <w:rFonts w:ascii="Arial Narrow" w:hAnsi="Arial Narrow"/>
        </w:rPr>
        <w:t>Must act in compliance with data protection principles in respecting the privacy of personal information held by the Trust</w:t>
      </w:r>
    </w:p>
    <w:p w14:paraId="321FBF29" w14:textId="77777777" w:rsidR="00CD23CB" w:rsidRPr="00496BAD" w:rsidRDefault="00CD23CB" w:rsidP="00496BAD">
      <w:pPr>
        <w:pStyle w:val="ListParagraph"/>
        <w:numPr>
          <w:ilvl w:val="0"/>
          <w:numId w:val="37"/>
        </w:numPr>
        <w:rPr>
          <w:rFonts w:ascii="Arial Narrow" w:hAnsi="Arial Narrow"/>
          <w:b/>
        </w:rPr>
      </w:pPr>
      <w:r w:rsidRPr="00496BAD">
        <w:rPr>
          <w:rFonts w:ascii="Arial Narrow" w:hAnsi="Arial Narrow"/>
          <w:szCs w:val="24"/>
        </w:rPr>
        <w:t>Must comply with the principles of the freedom of information act 2000 in relation to the management of Trust records and information</w:t>
      </w:r>
    </w:p>
    <w:p w14:paraId="06F5682E" w14:textId="77777777" w:rsidR="00CD23CB" w:rsidRPr="009E3C0A" w:rsidRDefault="00CD23CB" w:rsidP="00CD23CB">
      <w:pPr>
        <w:pStyle w:val="Heading2"/>
        <w:numPr>
          <w:ilvl w:val="0"/>
          <w:numId w:val="34"/>
        </w:numPr>
        <w:rPr>
          <w:rFonts w:ascii="Arial Narrow" w:hAnsi="Arial Narrow"/>
          <w:b w:val="0"/>
          <w:sz w:val="24"/>
          <w:szCs w:val="24"/>
        </w:rPr>
      </w:pPr>
      <w:r>
        <w:rPr>
          <w:rFonts w:ascii="Arial Narrow" w:hAnsi="Arial Narrow"/>
          <w:b w:val="0"/>
          <w:sz w:val="24"/>
          <w:szCs w:val="24"/>
        </w:rPr>
        <w:t>M</w:t>
      </w:r>
      <w:r w:rsidRPr="0042061A">
        <w:rPr>
          <w:rFonts w:ascii="Arial Narrow" w:hAnsi="Arial Narrow"/>
          <w:b w:val="0"/>
          <w:sz w:val="24"/>
          <w:szCs w:val="24"/>
        </w:rPr>
        <w:t xml:space="preserve">ust carry out his or her duties will full regard to the </w:t>
      </w:r>
      <w:r>
        <w:rPr>
          <w:rFonts w:ascii="Arial Narrow" w:hAnsi="Arial Narrow"/>
          <w:b w:val="0"/>
          <w:sz w:val="24"/>
          <w:szCs w:val="24"/>
        </w:rPr>
        <w:t>Trust’</w:t>
      </w:r>
      <w:r w:rsidRPr="0042061A">
        <w:rPr>
          <w:rFonts w:ascii="Arial Narrow" w:hAnsi="Arial Narrow"/>
          <w:b w:val="0"/>
          <w:sz w:val="24"/>
          <w:szCs w:val="24"/>
        </w:rPr>
        <w:t xml:space="preserve">s Equal Opportunities Policy, Code of Conduct and all other </w:t>
      </w:r>
      <w:r>
        <w:rPr>
          <w:rFonts w:ascii="Arial Narrow" w:hAnsi="Arial Narrow"/>
          <w:b w:val="0"/>
          <w:sz w:val="24"/>
          <w:szCs w:val="24"/>
        </w:rPr>
        <w:t>Trust</w:t>
      </w:r>
      <w:r w:rsidRPr="0042061A">
        <w:rPr>
          <w:rFonts w:ascii="Arial Narrow" w:hAnsi="Arial Narrow"/>
          <w:b w:val="0"/>
          <w:sz w:val="24"/>
          <w:szCs w:val="24"/>
        </w:rPr>
        <w:t xml:space="preserve"> policies</w:t>
      </w:r>
    </w:p>
    <w:p w14:paraId="0FAA6FDA" w14:textId="77777777" w:rsidR="00CD23CB" w:rsidRDefault="00CD23CB" w:rsidP="00CD23CB">
      <w:pPr>
        <w:pStyle w:val="Heading2"/>
        <w:numPr>
          <w:ilvl w:val="0"/>
          <w:numId w:val="34"/>
        </w:numPr>
        <w:rPr>
          <w:rFonts w:ascii="Arial Narrow" w:hAnsi="Arial Narrow"/>
          <w:b w:val="0"/>
          <w:sz w:val="24"/>
          <w:szCs w:val="24"/>
        </w:rPr>
      </w:pPr>
      <w:r>
        <w:rPr>
          <w:rFonts w:ascii="Arial Narrow" w:hAnsi="Arial Narrow"/>
          <w:b w:val="0"/>
          <w:sz w:val="24"/>
          <w:szCs w:val="24"/>
        </w:rPr>
        <w:t>M</w:t>
      </w:r>
      <w:r w:rsidRPr="0042061A">
        <w:rPr>
          <w:rFonts w:ascii="Arial Narrow" w:hAnsi="Arial Narrow"/>
          <w:b w:val="0"/>
          <w:sz w:val="24"/>
          <w:szCs w:val="24"/>
        </w:rPr>
        <w:t xml:space="preserve">ust comply with the </w:t>
      </w:r>
      <w:r>
        <w:rPr>
          <w:rFonts w:ascii="Arial Narrow" w:hAnsi="Arial Narrow"/>
          <w:b w:val="0"/>
          <w:sz w:val="24"/>
          <w:szCs w:val="24"/>
        </w:rPr>
        <w:t>Trust</w:t>
      </w:r>
      <w:r w:rsidRPr="0042061A">
        <w:rPr>
          <w:rFonts w:ascii="Arial Narrow" w:hAnsi="Arial Narrow"/>
          <w:b w:val="0"/>
          <w:sz w:val="24"/>
          <w:szCs w:val="24"/>
        </w:rPr>
        <w:t>’s Health &amp; Safety rules and regulations and with Health &amp; Safety legislation</w:t>
      </w:r>
    </w:p>
    <w:p w14:paraId="1891A815" w14:textId="77777777" w:rsidR="00CD23CB" w:rsidRPr="0042061A" w:rsidRDefault="00CD23CB" w:rsidP="00CD23CB"/>
    <w:p w14:paraId="26E9F5B6" w14:textId="77777777" w:rsidR="00CD23CB" w:rsidRDefault="00CD23CB" w:rsidP="00CD23CB">
      <w:pPr>
        <w:pStyle w:val="Heading2"/>
        <w:rPr>
          <w:rFonts w:ascii="Arial Narrow" w:hAnsi="Arial Narrow"/>
          <w:b w:val="0"/>
          <w:sz w:val="24"/>
          <w:szCs w:val="24"/>
        </w:rPr>
      </w:pPr>
      <w:r w:rsidRPr="0042061A">
        <w:rPr>
          <w:rFonts w:ascii="Arial Narrow" w:hAnsi="Arial Narrow"/>
          <w:b w:val="0"/>
          <w:sz w:val="24"/>
          <w:szCs w:val="24"/>
        </w:rPr>
        <w:t>Employees will be expected to comply with any reasonable request from a manager to undertake work of a similar level that is not specified in this job description.</w:t>
      </w:r>
    </w:p>
    <w:p w14:paraId="788416EA" w14:textId="77777777" w:rsidR="00CD23CB" w:rsidRPr="00A95300" w:rsidRDefault="00CD23CB" w:rsidP="00CD23CB"/>
    <w:p w14:paraId="7E6FFA00" w14:textId="77777777" w:rsidR="00CD23CB" w:rsidRDefault="00CD23CB" w:rsidP="00CD23CB">
      <w:pPr>
        <w:pStyle w:val="Heading2"/>
        <w:rPr>
          <w:rFonts w:ascii="Arial Narrow" w:hAnsi="Arial Narrow"/>
          <w:b w:val="0"/>
          <w:sz w:val="24"/>
          <w:szCs w:val="24"/>
        </w:rPr>
      </w:pPr>
      <w:r w:rsidRPr="0042061A">
        <w:rPr>
          <w:rFonts w:ascii="Arial Narrow" w:hAnsi="Arial Narrow"/>
          <w:b w:val="0"/>
          <w:sz w:val="24"/>
          <w:szCs w:val="24"/>
        </w:rPr>
        <w:t>Employees are expected to be courteous and supportive to colleagues and provide a welcoming environment to visitors and telephone callers.</w:t>
      </w:r>
    </w:p>
    <w:p w14:paraId="28D6E0E4" w14:textId="77777777" w:rsidR="00CD23CB" w:rsidRPr="0042061A" w:rsidRDefault="00CD23CB" w:rsidP="00CD23CB"/>
    <w:p w14:paraId="567E4D4A" w14:textId="77777777" w:rsidR="00CD23CB" w:rsidRDefault="00CD23CB" w:rsidP="00CD23CB">
      <w:pPr>
        <w:rPr>
          <w:rFonts w:ascii="Arial Narrow" w:hAnsi="Arial Narrow"/>
        </w:rPr>
      </w:pPr>
      <w:r w:rsidRPr="0042061A">
        <w:rPr>
          <w:rFonts w:ascii="Arial Narrow" w:hAnsi="Arial Narrow"/>
        </w:rPr>
        <w:t xml:space="preserve">The </w:t>
      </w:r>
      <w:r>
        <w:rPr>
          <w:rFonts w:ascii="Arial Narrow" w:hAnsi="Arial Narrow"/>
        </w:rPr>
        <w:t>Trust</w:t>
      </w:r>
      <w:r w:rsidRPr="0042061A">
        <w:rPr>
          <w:rFonts w:ascii="Arial Narrow" w:hAnsi="Arial Narrow"/>
        </w:rPr>
        <w:t xml:space="preserve"> will endeavour to make any necessary reasonable adjustments to the job and the working environment to enable access to employment opportunities for disabled job applicants or continued employment for any employee who develops a disabling condition.</w:t>
      </w:r>
    </w:p>
    <w:p w14:paraId="4667EE24" w14:textId="77777777" w:rsidR="00CD23CB" w:rsidRPr="00FB18E0" w:rsidRDefault="00CD23CB" w:rsidP="00CD23CB">
      <w:pPr>
        <w:jc w:val="both"/>
        <w:rPr>
          <w:rFonts w:ascii="Arial Narrow" w:hAnsi="Arial Narrow" w:cs="Arial"/>
          <w:bCs/>
          <w:i/>
          <w:iCs/>
        </w:rPr>
      </w:pPr>
    </w:p>
    <w:p w14:paraId="1C27C840" w14:textId="77777777" w:rsidR="00CD23CB" w:rsidRPr="00FB18E0" w:rsidRDefault="00CD23CB" w:rsidP="00CD23CB">
      <w:pPr>
        <w:rPr>
          <w:rFonts w:ascii="Arial Narrow" w:hAnsi="Arial Narrow"/>
          <w:color w:val="FF0000"/>
        </w:rPr>
      </w:pPr>
    </w:p>
    <w:p w14:paraId="3D3A0BAD" w14:textId="77777777" w:rsidR="00CD23CB" w:rsidRPr="00B129C1" w:rsidRDefault="00CD23CB" w:rsidP="00CD23CB">
      <w:pPr>
        <w:ind w:left="360"/>
        <w:rPr>
          <w:rFonts w:ascii="Arial Narrow" w:hAnsi="Arial Narrow"/>
          <w:b/>
        </w:rPr>
      </w:pPr>
      <w:r w:rsidRPr="00B129C1">
        <w:rPr>
          <w:rFonts w:ascii="Arial Narrow" w:hAnsi="Arial Narrow"/>
          <w:b/>
        </w:rPr>
        <w:t>Acceptance of Job Description by Post Holder</w:t>
      </w:r>
    </w:p>
    <w:p w14:paraId="76DED02C" w14:textId="77777777" w:rsidR="00CD23CB" w:rsidRPr="00B129C1" w:rsidRDefault="00CD23CB" w:rsidP="00CD23CB">
      <w:pPr>
        <w:ind w:left="360"/>
        <w:rPr>
          <w:rFonts w:ascii="Arial Narrow" w:hAnsi="Arial Narrow"/>
          <w:b/>
        </w:rPr>
      </w:pPr>
    </w:p>
    <w:p w14:paraId="5CE53081" w14:textId="77777777" w:rsidR="00CD23CB" w:rsidRPr="00B129C1" w:rsidRDefault="00CD23CB" w:rsidP="00CD23CB">
      <w:pPr>
        <w:ind w:left="360"/>
        <w:rPr>
          <w:rFonts w:ascii="Arial Narrow" w:hAnsi="Arial Narrow"/>
        </w:rPr>
      </w:pPr>
      <w:r w:rsidRPr="00B129C1">
        <w:rPr>
          <w:rFonts w:ascii="Arial Narrow" w:hAnsi="Arial Narrow"/>
        </w:rPr>
        <w:t>I can confirm my acceptance of the Job Description as outlined above</w:t>
      </w:r>
    </w:p>
    <w:p w14:paraId="5F829CE7" w14:textId="77777777" w:rsidR="00CD23CB" w:rsidRPr="00B129C1" w:rsidRDefault="00CD23CB" w:rsidP="00CD23CB">
      <w:pPr>
        <w:ind w:left="360"/>
        <w:rPr>
          <w:rFonts w:ascii="Arial Narrow" w:hAnsi="Arial Narrow"/>
        </w:rPr>
      </w:pPr>
    </w:p>
    <w:p w14:paraId="30CA342B" w14:textId="77777777" w:rsidR="00CD23CB" w:rsidRPr="00B129C1" w:rsidRDefault="00CD23CB" w:rsidP="00CD23CB">
      <w:pPr>
        <w:ind w:left="360"/>
        <w:rPr>
          <w:rFonts w:ascii="Arial Narrow" w:hAnsi="Arial Narrow"/>
          <w:b/>
        </w:rPr>
      </w:pPr>
      <w:r w:rsidRPr="00B129C1">
        <w:rPr>
          <w:rFonts w:ascii="Arial Narrow" w:hAnsi="Arial Narrow"/>
          <w:b/>
        </w:rPr>
        <w:t>Name:</w:t>
      </w:r>
      <w:r w:rsidRPr="00B129C1">
        <w:rPr>
          <w:rFonts w:ascii="Arial Narrow" w:hAnsi="Arial Narrow"/>
          <w:b/>
        </w:rPr>
        <w:tab/>
      </w:r>
      <w:r w:rsidRPr="00B129C1">
        <w:rPr>
          <w:rFonts w:ascii="Arial Narrow" w:hAnsi="Arial Narrow"/>
          <w:b/>
        </w:rPr>
        <w:tab/>
      </w:r>
    </w:p>
    <w:p w14:paraId="58401ED3" w14:textId="77777777" w:rsidR="00CD23CB" w:rsidRPr="00B129C1" w:rsidRDefault="00CD23CB" w:rsidP="00CD23CB">
      <w:pPr>
        <w:ind w:left="360"/>
        <w:rPr>
          <w:rFonts w:ascii="Arial Narrow" w:hAnsi="Arial Narrow"/>
          <w:b/>
        </w:rPr>
      </w:pPr>
    </w:p>
    <w:p w14:paraId="2EEB7040" w14:textId="77777777" w:rsidR="00CD23CB" w:rsidRPr="00B129C1" w:rsidRDefault="00CD23CB" w:rsidP="00CD23CB">
      <w:pPr>
        <w:ind w:left="360"/>
        <w:rPr>
          <w:rFonts w:ascii="Arial Narrow" w:hAnsi="Arial Narrow"/>
          <w:b/>
        </w:rPr>
      </w:pPr>
      <w:r w:rsidRPr="00B129C1">
        <w:rPr>
          <w:rFonts w:ascii="Arial Narrow" w:hAnsi="Arial Narrow"/>
          <w:b/>
        </w:rPr>
        <w:t>Signed:</w:t>
      </w:r>
    </w:p>
    <w:p w14:paraId="193E1ACC" w14:textId="77777777" w:rsidR="00CD23CB" w:rsidRPr="00B129C1" w:rsidRDefault="00CD23CB" w:rsidP="00CD23CB">
      <w:pPr>
        <w:tabs>
          <w:tab w:val="left" w:pos="1740"/>
        </w:tabs>
        <w:ind w:left="360"/>
        <w:rPr>
          <w:rFonts w:ascii="Arial Narrow" w:hAnsi="Arial Narrow"/>
          <w:b/>
        </w:rPr>
      </w:pPr>
      <w:r w:rsidRPr="00B129C1">
        <w:rPr>
          <w:rFonts w:ascii="Arial Narrow" w:hAnsi="Arial Narrow"/>
          <w:b/>
        </w:rPr>
        <w:tab/>
      </w:r>
    </w:p>
    <w:p w14:paraId="7E96CBE3" w14:textId="77777777" w:rsidR="00CD23CB" w:rsidRPr="00B129C1" w:rsidRDefault="00CD23CB" w:rsidP="00CD23CB">
      <w:pPr>
        <w:ind w:left="360"/>
        <w:rPr>
          <w:rFonts w:ascii="Arial Narrow" w:hAnsi="Arial Narrow"/>
          <w:b/>
        </w:rPr>
      </w:pPr>
      <w:r w:rsidRPr="007114F4">
        <w:rPr>
          <w:rFonts w:ascii="Arial Narrow" w:hAnsi="Arial Narrow"/>
          <w:b/>
        </w:rPr>
        <w:t>Date:</w:t>
      </w:r>
    </w:p>
    <w:p w14:paraId="7A18C41D" w14:textId="77777777" w:rsidR="00CD23CB" w:rsidRDefault="00CD23CB" w:rsidP="00CD23CB"/>
    <w:p w14:paraId="23288818" w14:textId="77777777" w:rsidR="001631D0" w:rsidRPr="002C4939" w:rsidRDefault="001631D0" w:rsidP="00CD23CB">
      <w:pPr>
        <w:jc w:val="both"/>
        <w:rPr>
          <w:rFonts w:ascii="Arial Narrow" w:hAnsi="Arial Narrow"/>
          <w:sz w:val="22"/>
          <w:szCs w:val="22"/>
        </w:rPr>
      </w:pPr>
    </w:p>
    <w:sectPr w:rsidR="001631D0" w:rsidRPr="002C4939" w:rsidSect="003F462F">
      <w:head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AEAD5" w14:textId="77777777" w:rsidR="001C33BE" w:rsidRDefault="001C33BE" w:rsidP="00B948C1">
      <w:r>
        <w:separator/>
      </w:r>
    </w:p>
  </w:endnote>
  <w:endnote w:type="continuationSeparator" w:id="0">
    <w:p w14:paraId="047BA54A" w14:textId="77777777" w:rsidR="001C33BE" w:rsidRDefault="001C33BE" w:rsidP="00B9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DA09D" w14:textId="77777777" w:rsidR="001C33BE" w:rsidRDefault="001C33BE" w:rsidP="00B948C1">
      <w:r>
        <w:separator/>
      </w:r>
    </w:p>
  </w:footnote>
  <w:footnote w:type="continuationSeparator" w:id="0">
    <w:p w14:paraId="5493AF25" w14:textId="77777777" w:rsidR="001C33BE" w:rsidRDefault="001C33BE" w:rsidP="00B9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468DF" w14:textId="77777777" w:rsidR="00E001B0" w:rsidRDefault="00E001B0" w:rsidP="00E001B0">
    <w:pPr>
      <w:pStyle w:val="Header"/>
      <w:jc w:val="center"/>
    </w:pPr>
    <w:r w:rsidRPr="00747167">
      <w:rPr>
        <w:noProof/>
        <w:lang w:eastAsia="en-GB"/>
      </w:rPr>
      <w:drawing>
        <wp:inline distT="0" distB="0" distL="0" distR="0" wp14:anchorId="3979BD2A" wp14:editId="0E5AB812">
          <wp:extent cx="1238250" cy="800100"/>
          <wp:effectExtent l="0" t="0" r="0" b="0"/>
          <wp:docPr id="2" name="Picture 2"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D5695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B4E26"/>
    <w:multiLevelType w:val="hybridMultilevel"/>
    <w:tmpl w:val="990AC096"/>
    <w:lvl w:ilvl="0" w:tplc="C6568A0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517E63"/>
    <w:multiLevelType w:val="hybridMultilevel"/>
    <w:tmpl w:val="A3463978"/>
    <w:lvl w:ilvl="0" w:tplc="9424CB3E">
      <w:start w:val="2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DEA6FCC"/>
    <w:multiLevelType w:val="hybridMultilevel"/>
    <w:tmpl w:val="B46060E6"/>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786"/>
        </w:tabs>
        <w:ind w:left="786"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7F419A"/>
    <w:multiLevelType w:val="hybridMultilevel"/>
    <w:tmpl w:val="45263E64"/>
    <w:lvl w:ilvl="0" w:tplc="E408A87C">
      <w:start w:val="13"/>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3964D1"/>
    <w:multiLevelType w:val="hybridMultilevel"/>
    <w:tmpl w:val="F3E43990"/>
    <w:lvl w:ilvl="0" w:tplc="3B1E6D1A">
      <w:start w:val="6"/>
      <w:numFmt w:val="decimal"/>
      <w:lvlText w:val="%1."/>
      <w:lvlJc w:val="left"/>
      <w:pPr>
        <w:tabs>
          <w:tab w:val="num" w:pos="502"/>
        </w:tabs>
        <w:ind w:left="502" w:hanging="360"/>
      </w:pPr>
      <w:rPr>
        <w:rFonts w:hint="default"/>
      </w:rPr>
    </w:lvl>
    <w:lvl w:ilvl="1" w:tplc="08090019" w:tentative="1">
      <w:start w:val="1"/>
      <w:numFmt w:val="lowerLetter"/>
      <w:lvlText w:val="%2."/>
      <w:lvlJc w:val="left"/>
      <w:pPr>
        <w:tabs>
          <w:tab w:val="num" w:pos="1582"/>
        </w:tabs>
        <w:ind w:left="1582" w:hanging="360"/>
      </w:pPr>
    </w:lvl>
    <w:lvl w:ilvl="2" w:tplc="0809001B" w:tentative="1">
      <w:start w:val="1"/>
      <w:numFmt w:val="lowerRoman"/>
      <w:lvlText w:val="%3."/>
      <w:lvlJc w:val="right"/>
      <w:pPr>
        <w:tabs>
          <w:tab w:val="num" w:pos="2302"/>
        </w:tabs>
        <w:ind w:left="2302" w:hanging="180"/>
      </w:pPr>
    </w:lvl>
    <w:lvl w:ilvl="3" w:tplc="0809000F" w:tentative="1">
      <w:start w:val="1"/>
      <w:numFmt w:val="decimal"/>
      <w:lvlText w:val="%4."/>
      <w:lvlJc w:val="left"/>
      <w:pPr>
        <w:tabs>
          <w:tab w:val="num" w:pos="3022"/>
        </w:tabs>
        <w:ind w:left="3022" w:hanging="360"/>
      </w:pPr>
    </w:lvl>
    <w:lvl w:ilvl="4" w:tplc="08090019" w:tentative="1">
      <w:start w:val="1"/>
      <w:numFmt w:val="lowerLetter"/>
      <w:lvlText w:val="%5."/>
      <w:lvlJc w:val="left"/>
      <w:pPr>
        <w:tabs>
          <w:tab w:val="num" w:pos="3742"/>
        </w:tabs>
        <w:ind w:left="3742" w:hanging="360"/>
      </w:pPr>
    </w:lvl>
    <w:lvl w:ilvl="5" w:tplc="0809001B" w:tentative="1">
      <w:start w:val="1"/>
      <w:numFmt w:val="lowerRoman"/>
      <w:lvlText w:val="%6."/>
      <w:lvlJc w:val="right"/>
      <w:pPr>
        <w:tabs>
          <w:tab w:val="num" w:pos="4462"/>
        </w:tabs>
        <w:ind w:left="4462" w:hanging="180"/>
      </w:pPr>
    </w:lvl>
    <w:lvl w:ilvl="6" w:tplc="0809000F" w:tentative="1">
      <w:start w:val="1"/>
      <w:numFmt w:val="decimal"/>
      <w:lvlText w:val="%7."/>
      <w:lvlJc w:val="left"/>
      <w:pPr>
        <w:tabs>
          <w:tab w:val="num" w:pos="5182"/>
        </w:tabs>
        <w:ind w:left="5182" w:hanging="360"/>
      </w:pPr>
    </w:lvl>
    <w:lvl w:ilvl="7" w:tplc="08090019" w:tentative="1">
      <w:start w:val="1"/>
      <w:numFmt w:val="lowerLetter"/>
      <w:lvlText w:val="%8."/>
      <w:lvlJc w:val="left"/>
      <w:pPr>
        <w:tabs>
          <w:tab w:val="num" w:pos="5902"/>
        </w:tabs>
        <w:ind w:left="5902" w:hanging="360"/>
      </w:pPr>
    </w:lvl>
    <w:lvl w:ilvl="8" w:tplc="0809001B" w:tentative="1">
      <w:start w:val="1"/>
      <w:numFmt w:val="lowerRoman"/>
      <w:lvlText w:val="%9."/>
      <w:lvlJc w:val="right"/>
      <w:pPr>
        <w:tabs>
          <w:tab w:val="num" w:pos="6622"/>
        </w:tabs>
        <w:ind w:left="6622" w:hanging="180"/>
      </w:pPr>
    </w:lvl>
  </w:abstractNum>
  <w:abstractNum w:abstractNumId="6" w15:restartNumberingAfterBreak="0">
    <w:nsid w:val="13C933A6"/>
    <w:multiLevelType w:val="hybridMultilevel"/>
    <w:tmpl w:val="4C8E4C8C"/>
    <w:lvl w:ilvl="0" w:tplc="9E942E4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C937683"/>
    <w:multiLevelType w:val="hybridMultilevel"/>
    <w:tmpl w:val="93AA52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822702"/>
    <w:multiLevelType w:val="hybridMultilevel"/>
    <w:tmpl w:val="6A747C10"/>
    <w:lvl w:ilvl="0" w:tplc="36AE3EEE">
      <w:start w:val="14"/>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CE5CCF"/>
    <w:multiLevelType w:val="hybridMultilevel"/>
    <w:tmpl w:val="7F2E882A"/>
    <w:lvl w:ilvl="0" w:tplc="5F5230DA">
      <w:start w:val="2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312465"/>
    <w:multiLevelType w:val="hybridMultilevel"/>
    <w:tmpl w:val="B46060E6"/>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786"/>
        </w:tabs>
        <w:ind w:left="786"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E82F75"/>
    <w:multiLevelType w:val="hybridMultilevel"/>
    <w:tmpl w:val="D41A6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226BF"/>
    <w:multiLevelType w:val="hybridMultilevel"/>
    <w:tmpl w:val="3462F548"/>
    <w:lvl w:ilvl="0" w:tplc="0809000F">
      <w:start w:val="1"/>
      <w:numFmt w:val="decimal"/>
      <w:lvlText w:val="%1."/>
      <w:lvlJc w:val="left"/>
      <w:pPr>
        <w:ind w:left="927"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7471D1"/>
    <w:multiLevelType w:val="hybridMultilevel"/>
    <w:tmpl w:val="3CACEF92"/>
    <w:lvl w:ilvl="0" w:tplc="5F5230DA">
      <w:start w:val="21"/>
      <w:numFmt w:val="decimal"/>
      <w:lvlText w:val="%1."/>
      <w:lvlJc w:val="left"/>
      <w:pPr>
        <w:ind w:left="50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15:restartNumberingAfterBreak="0">
    <w:nsid w:val="38E55E06"/>
    <w:multiLevelType w:val="hybridMultilevel"/>
    <w:tmpl w:val="BDEA4938"/>
    <w:lvl w:ilvl="0" w:tplc="36AE3EEE">
      <w:start w:val="14"/>
      <w:numFmt w:val="decimal"/>
      <w:lvlText w:val="%1."/>
      <w:lvlJc w:val="left"/>
      <w:pPr>
        <w:tabs>
          <w:tab w:val="num" w:pos="360"/>
        </w:tabs>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FA604C"/>
    <w:multiLevelType w:val="hybridMultilevel"/>
    <w:tmpl w:val="185E150C"/>
    <w:lvl w:ilvl="0" w:tplc="C6568A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414B05"/>
    <w:multiLevelType w:val="hybridMultilevel"/>
    <w:tmpl w:val="B830A540"/>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22B6F"/>
    <w:multiLevelType w:val="hybridMultilevel"/>
    <w:tmpl w:val="17DCC396"/>
    <w:lvl w:ilvl="0" w:tplc="C6568A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4F1DEC"/>
    <w:multiLevelType w:val="hybridMultilevel"/>
    <w:tmpl w:val="4FB8BEF8"/>
    <w:lvl w:ilvl="0" w:tplc="36AE3EEE">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CF61D15"/>
    <w:multiLevelType w:val="hybridMultilevel"/>
    <w:tmpl w:val="BCE06168"/>
    <w:lvl w:ilvl="0" w:tplc="C6568A06">
      <w:start w:val="1"/>
      <w:numFmt w:val="decimal"/>
      <w:lvlText w:val="%1."/>
      <w:lvlJc w:val="left"/>
      <w:pPr>
        <w:tabs>
          <w:tab w:val="num" w:pos="720"/>
        </w:tabs>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55244A"/>
    <w:multiLevelType w:val="hybridMultilevel"/>
    <w:tmpl w:val="FB885DC6"/>
    <w:lvl w:ilvl="0" w:tplc="9E942E4E">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786"/>
        </w:tabs>
        <w:ind w:left="786"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8738E"/>
    <w:multiLevelType w:val="hybridMultilevel"/>
    <w:tmpl w:val="80F82E72"/>
    <w:lvl w:ilvl="0" w:tplc="1A7C4A04">
      <w:start w:val="5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C272B1"/>
    <w:multiLevelType w:val="hybridMultilevel"/>
    <w:tmpl w:val="C61225D8"/>
    <w:lvl w:ilvl="0" w:tplc="C4D83B8C">
      <w:numFmt w:val="bullet"/>
      <w:lvlText w:val="•"/>
      <w:lvlJc w:val="left"/>
      <w:pPr>
        <w:ind w:left="720" w:hanging="360"/>
      </w:pPr>
      <w:rPr>
        <w:rFonts w:ascii="Arial Narrow" w:eastAsia="Arial Narrow" w:hAnsi="Arial Narrow" w:cs="Arial Narrow" w:hint="default"/>
        <w:color w:val="333333"/>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4B6E7C"/>
    <w:multiLevelType w:val="hybridMultilevel"/>
    <w:tmpl w:val="A344F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0B95A61"/>
    <w:multiLevelType w:val="hybridMultilevel"/>
    <w:tmpl w:val="B46060E6"/>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786"/>
        </w:tabs>
        <w:ind w:left="786"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1225EC"/>
    <w:multiLevelType w:val="hybridMultilevel"/>
    <w:tmpl w:val="3B04860A"/>
    <w:lvl w:ilvl="0" w:tplc="36AE3EEE">
      <w:start w:val="14"/>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6A7546A"/>
    <w:multiLevelType w:val="hybridMultilevel"/>
    <w:tmpl w:val="40880F9C"/>
    <w:lvl w:ilvl="0" w:tplc="87F8C24C">
      <w:start w:val="24"/>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76B3ED5"/>
    <w:multiLevelType w:val="hybridMultilevel"/>
    <w:tmpl w:val="6AF23B84"/>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786"/>
        </w:tabs>
        <w:ind w:left="786"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0D4B8C"/>
    <w:multiLevelType w:val="hybridMultilevel"/>
    <w:tmpl w:val="87D0D3A4"/>
    <w:lvl w:ilvl="0" w:tplc="9A821C7E">
      <w:start w:val="19"/>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B77085D"/>
    <w:multiLevelType w:val="hybridMultilevel"/>
    <w:tmpl w:val="FDD2F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0C51B5"/>
    <w:multiLevelType w:val="hybridMultilevel"/>
    <w:tmpl w:val="660666D8"/>
    <w:lvl w:ilvl="0" w:tplc="E4448EC0">
      <w:start w:val="2"/>
      <w:numFmt w:val="decimal"/>
      <w:lvlText w:val="%1."/>
      <w:lvlJc w:val="left"/>
      <w:pPr>
        <w:tabs>
          <w:tab w:val="num" w:pos="360"/>
        </w:tabs>
        <w:ind w:left="360" w:hanging="360"/>
      </w:pPr>
      <w:rPr>
        <w:rFonts w:hint="default"/>
        <w:color w:val="auto"/>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1" w15:restartNumberingAfterBreak="0">
    <w:nsid w:val="6D704161"/>
    <w:multiLevelType w:val="hybridMultilevel"/>
    <w:tmpl w:val="E534BE62"/>
    <w:lvl w:ilvl="0" w:tplc="C6568A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F3F225E"/>
    <w:multiLevelType w:val="hybridMultilevel"/>
    <w:tmpl w:val="2E049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A71924"/>
    <w:multiLevelType w:val="hybridMultilevel"/>
    <w:tmpl w:val="7E3E79EE"/>
    <w:lvl w:ilvl="0" w:tplc="36AE3EEE">
      <w:start w:val="14"/>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CF6B4F"/>
    <w:multiLevelType w:val="hybridMultilevel"/>
    <w:tmpl w:val="209A0FC2"/>
    <w:lvl w:ilvl="0" w:tplc="C6568A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F24235"/>
    <w:multiLevelType w:val="hybridMultilevel"/>
    <w:tmpl w:val="EC621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8A2BC9"/>
    <w:multiLevelType w:val="hybridMultilevel"/>
    <w:tmpl w:val="8A56AC38"/>
    <w:lvl w:ilvl="0" w:tplc="5B7E5726">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7"/>
  </w:num>
  <w:num w:numId="2">
    <w:abstractNumId w:val="20"/>
  </w:num>
  <w:num w:numId="3">
    <w:abstractNumId w:val="3"/>
  </w:num>
  <w:num w:numId="4">
    <w:abstractNumId w:val="10"/>
  </w:num>
  <w:num w:numId="5">
    <w:abstractNumId w:val="24"/>
  </w:num>
  <w:num w:numId="6">
    <w:abstractNumId w:val="19"/>
  </w:num>
  <w:num w:numId="7">
    <w:abstractNumId w:val="1"/>
  </w:num>
  <w:num w:numId="8">
    <w:abstractNumId w:val="6"/>
  </w:num>
  <w:num w:numId="9">
    <w:abstractNumId w:val="21"/>
  </w:num>
  <w:num w:numId="10">
    <w:abstractNumId w:val="34"/>
  </w:num>
  <w:num w:numId="11">
    <w:abstractNumId w:val="17"/>
  </w:num>
  <w:num w:numId="12">
    <w:abstractNumId w:val="31"/>
  </w:num>
  <w:num w:numId="13">
    <w:abstractNumId w:val="15"/>
  </w:num>
  <w:num w:numId="14">
    <w:abstractNumId w:val="11"/>
  </w:num>
  <w:num w:numId="15">
    <w:abstractNumId w:val="30"/>
  </w:num>
  <w:num w:numId="16">
    <w:abstractNumId w:val="36"/>
  </w:num>
  <w:num w:numId="17">
    <w:abstractNumId w:val="5"/>
  </w:num>
  <w:num w:numId="18">
    <w:abstractNumId w:val="25"/>
  </w:num>
  <w:num w:numId="19">
    <w:abstractNumId w:val="28"/>
  </w:num>
  <w:num w:numId="20">
    <w:abstractNumId w:val="18"/>
  </w:num>
  <w:num w:numId="21">
    <w:abstractNumId w:val="33"/>
  </w:num>
  <w:num w:numId="22">
    <w:abstractNumId w:val="26"/>
  </w:num>
  <w:num w:numId="23">
    <w:abstractNumId w:val="12"/>
  </w:num>
  <w:num w:numId="24">
    <w:abstractNumId w:val="14"/>
  </w:num>
  <w:num w:numId="25">
    <w:abstractNumId w:val="8"/>
  </w:num>
  <w:num w:numId="26">
    <w:abstractNumId w:val="23"/>
  </w:num>
  <w:num w:numId="27">
    <w:abstractNumId w:val="4"/>
  </w:num>
  <w:num w:numId="28">
    <w:abstractNumId w:val="2"/>
  </w:num>
  <w:num w:numId="29">
    <w:abstractNumId w:val="13"/>
  </w:num>
  <w:num w:numId="30">
    <w:abstractNumId w:val="9"/>
  </w:num>
  <w:num w:numId="31">
    <w:abstractNumId w:val="0"/>
  </w:num>
  <w:num w:numId="32">
    <w:abstractNumId w:val="32"/>
  </w:num>
  <w:num w:numId="33">
    <w:abstractNumId w:val="22"/>
  </w:num>
  <w:num w:numId="34">
    <w:abstractNumId w:val="35"/>
  </w:num>
  <w:num w:numId="35">
    <w:abstractNumId w:val="16"/>
  </w:num>
  <w:num w:numId="36">
    <w:abstractNumId w:val="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11F"/>
    <w:rsid w:val="00021BEF"/>
    <w:rsid w:val="0005588E"/>
    <w:rsid w:val="00087263"/>
    <w:rsid w:val="000D5127"/>
    <w:rsid w:val="000E5070"/>
    <w:rsid w:val="001631D0"/>
    <w:rsid w:val="00163CE9"/>
    <w:rsid w:val="001C1613"/>
    <w:rsid w:val="001C33BE"/>
    <w:rsid w:val="001D1A4A"/>
    <w:rsid w:val="001E2F5C"/>
    <w:rsid w:val="001E40AC"/>
    <w:rsid w:val="00266222"/>
    <w:rsid w:val="00271B1D"/>
    <w:rsid w:val="00286262"/>
    <w:rsid w:val="002A0406"/>
    <w:rsid w:val="002C4939"/>
    <w:rsid w:val="002D39B3"/>
    <w:rsid w:val="002E0401"/>
    <w:rsid w:val="002E0A16"/>
    <w:rsid w:val="00303589"/>
    <w:rsid w:val="00316F06"/>
    <w:rsid w:val="003463F2"/>
    <w:rsid w:val="003503D4"/>
    <w:rsid w:val="0037456E"/>
    <w:rsid w:val="003B414C"/>
    <w:rsid w:val="003D03FE"/>
    <w:rsid w:val="003F462F"/>
    <w:rsid w:val="004128D7"/>
    <w:rsid w:val="00450F57"/>
    <w:rsid w:val="00481830"/>
    <w:rsid w:val="00495144"/>
    <w:rsid w:val="00496BAD"/>
    <w:rsid w:val="004A6AF2"/>
    <w:rsid w:val="004C4328"/>
    <w:rsid w:val="00530193"/>
    <w:rsid w:val="005365DC"/>
    <w:rsid w:val="00540C81"/>
    <w:rsid w:val="0056098D"/>
    <w:rsid w:val="005C07F2"/>
    <w:rsid w:val="005C7509"/>
    <w:rsid w:val="005F09FB"/>
    <w:rsid w:val="00601EB8"/>
    <w:rsid w:val="006126CC"/>
    <w:rsid w:val="0067242D"/>
    <w:rsid w:val="006F6E27"/>
    <w:rsid w:val="0070313B"/>
    <w:rsid w:val="0075611F"/>
    <w:rsid w:val="00790684"/>
    <w:rsid w:val="007B1145"/>
    <w:rsid w:val="007C3BEA"/>
    <w:rsid w:val="007D2441"/>
    <w:rsid w:val="007E199A"/>
    <w:rsid w:val="007F6C07"/>
    <w:rsid w:val="00822C5C"/>
    <w:rsid w:val="00825255"/>
    <w:rsid w:val="00851FA6"/>
    <w:rsid w:val="0088274E"/>
    <w:rsid w:val="00886DC5"/>
    <w:rsid w:val="008A087E"/>
    <w:rsid w:val="008A3768"/>
    <w:rsid w:val="008B126D"/>
    <w:rsid w:val="008E3217"/>
    <w:rsid w:val="0090254A"/>
    <w:rsid w:val="00922E23"/>
    <w:rsid w:val="009357A1"/>
    <w:rsid w:val="00960513"/>
    <w:rsid w:val="00962949"/>
    <w:rsid w:val="009A73E8"/>
    <w:rsid w:val="009A7F08"/>
    <w:rsid w:val="009D1EA0"/>
    <w:rsid w:val="00A12A20"/>
    <w:rsid w:val="00A5076F"/>
    <w:rsid w:val="00A573F0"/>
    <w:rsid w:val="00A62C5C"/>
    <w:rsid w:val="00A82926"/>
    <w:rsid w:val="00AA73EC"/>
    <w:rsid w:val="00AE1100"/>
    <w:rsid w:val="00AF293D"/>
    <w:rsid w:val="00B10DA1"/>
    <w:rsid w:val="00B2210F"/>
    <w:rsid w:val="00B64F5E"/>
    <w:rsid w:val="00B700DF"/>
    <w:rsid w:val="00B948C1"/>
    <w:rsid w:val="00BB6D8E"/>
    <w:rsid w:val="00BC283B"/>
    <w:rsid w:val="00BC7745"/>
    <w:rsid w:val="00BE2CFC"/>
    <w:rsid w:val="00C04DF6"/>
    <w:rsid w:val="00C45F27"/>
    <w:rsid w:val="00C5653C"/>
    <w:rsid w:val="00CA0580"/>
    <w:rsid w:val="00CA73E1"/>
    <w:rsid w:val="00CC5A18"/>
    <w:rsid w:val="00CD23CB"/>
    <w:rsid w:val="00CE20EE"/>
    <w:rsid w:val="00D03AB6"/>
    <w:rsid w:val="00D52A45"/>
    <w:rsid w:val="00D80D10"/>
    <w:rsid w:val="00D83181"/>
    <w:rsid w:val="00DC208D"/>
    <w:rsid w:val="00DE4531"/>
    <w:rsid w:val="00E001B0"/>
    <w:rsid w:val="00E1648C"/>
    <w:rsid w:val="00E252EA"/>
    <w:rsid w:val="00E6031C"/>
    <w:rsid w:val="00E62DC9"/>
    <w:rsid w:val="00EA7215"/>
    <w:rsid w:val="00ED42ED"/>
    <w:rsid w:val="00EF35BD"/>
    <w:rsid w:val="00EF6B8A"/>
    <w:rsid w:val="00F16F4C"/>
    <w:rsid w:val="00F27549"/>
    <w:rsid w:val="00F34748"/>
    <w:rsid w:val="00F57F70"/>
    <w:rsid w:val="00F83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44CC7"/>
  <w15:docId w15:val="{BE25C81D-7BF4-4849-ADB7-DC16DDAFE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611F"/>
    <w:rPr>
      <w:rFonts w:eastAsia="Times New Roman" w:cs="Times New Roman"/>
      <w:sz w:val="24"/>
      <w:szCs w:val="24"/>
      <w:lang w:eastAsia="en-US"/>
    </w:rPr>
  </w:style>
  <w:style w:type="paragraph" w:styleId="Heading2">
    <w:name w:val="heading 2"/>
    <w:basedOn w:val="Normal"/>
    <w:next w:val="Normal"/>
    <w:link w:val="Heading2Char"/>
    <w:qFormat/>
    <w:rsid w:val="00CD23CB"/>
    <w:pPr>
      <w:keepNext/>
      <w:jc w:val="both"/>
      <w:outlineLvl w:val="1"/>
    </w:pPr>
    <w:rPr>
      <w:b/>
      <w:sz w:val="22"/>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75611F"/>
    <w:rPr>
      <w:sz w:val="24"/>
      <w:szCs w:val="24"/>
      <w:lang w:eastAsia="en-US"/>
    </w:rPr>
  </w:style>
  <w:style w:type="paragraph" w:styleId="BalloonText">
    <w:name w:val="Balloon Text"/>
    <w:basedOn w:val="Normal"/>
    <w:link w:val="BalloonTextChar"/>
    <w:uiPriority w:val="99"/>
    <w:semiHidden/>
    <w:unhideWhenUsed/>
    <w:rsid w:val="0075611F"/>
    <w:rPr>
      <w:rFonts w:ascii="Tahoma" w:hAnsi="Tahoma" w:cs="Tahoma"/>
      <w:sz w:val="16"/>
      <w:szCs w:val="16"/>
    </w:rPr>
  </w:style>
  <w:style w:type="character" w:customStyle="1" w:styleId="BalloonTextChar">
    <w:name w:val="Balloon Text Char"/>
    <w:link w:val="BalloonText"/>
    <w:uiPriority w:val="99"/>
    <w:semiHidden/>
    <w:rsid w:val="0075611F"/>
    <w:rPr>
      <w:rFonts w:ascii="Tahoma" w:hAnsi="Tahoma" w:cs="Tahoma"/>
      <w:sz w:val="16"/>
      <w:szCs w:val="16"/>
    </w:rPr>
  </w:style>
  <w:style w:type="table" w:styleId="TableGrid">
    <w:name w:val="Table Grid"/>
    <w:basedOn w:val="TableNormal"/>
    <w:uiPriority w:val="59"/>
    <w:rsid w:val="007561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1631D0"/>
    <w:pPr>
      <w:jc w:val="both"/>
    </w:pPr>
    <w:rPr>
      <w:sz w:val="20"/>
    </w:rPr>
  </w:style>
  <w:style w:type="character" w:customStyle="1" w:styleId="BodyText3Char">
    <w:name w:val="Body Text 3 Char"/>
    <w:link w:val="BodyText3"/>
    <w:rsid w:val="001631D0"/>
    <w:rPr>
      <w:rFonts w:eastAsia="Times New Roman" w:cs="Times New Roman"/>
      <w:sz w:val="20"/>
    </w:rPr>
  </w:style>
  <w:style w:type="paragraph" w:styleId="BodyTextIndent">
    <w:name w:val="Body Text Indent"/>
    <w:basedOn w:val="Normal"/>
    <w:link w:val="BodyTextIndentChar"/>
    <w:uiPriority w:val="99"/>
    <w:unhideWhenUsed/>
    <w:rsid w:val="001631D0"/>
    <w:pPr>
      <w:spacing w:after="120"/>
      <w:ind w:left="283"/>
    </w:pPr>
  </w:style>
  <w:style w:type="character" w:customStyle="1" w:styleId="BodyTextIndentChar">
    <w:name w:val="Body Text Indent Char"/>
    <w:link w:val="BodyTextIndent"/>
    <w:uiPriority w:val="99"/>
    <w:rsid w:val="001631D0"/>
    <w:rPr>
      <w:rFonts w:eastAsia="Times New Roman" w:cs="Times New Roman"/>
    </w:rPr>
  </w:style>
  <w:style w:type="paragraph" w:customStyle="1" w:styleId="ColorfulList-Accent11">
    <w:name w:val="Colorful List - Accent 11"/>
    <w:basedOn w:val="Normal"/>
    <w:uiPriority w:val="34"/>
    <w:qFormat/>
    <w:rsid w:val="00266222"/>
    <w:pPr>
      <w:ind w:left="720"/>
      <w:contextualSpacing/>
    </w:pPr>
  </w:style>
  <w:style w:type="paragraph" w:styleId="BodyText">
    <w:name w:val="Body Text"/>
    <w:basedOn w:val="Normal"/>
    <w:link w:val="BodyTextChar"/>
    <w:uiPriority w:val="99"/>
    <w:unhideWhenUsed/>
    <w:rsid w:val="00B10DA1"/>
    <w:pPr>
      <w:spacing w:after="120"/>
    </w:pPr>
  </w:style>
  <w:style w:type="character" w:customStyle="1" w:styleId="BodyTextChar">
    <w:name w:val="Body Text Char"/>
    <w:link w:val="BodyText"/>
    <w:uiPriority w:val="99"/>
    <w:rsid w:val="00B10DA1"/>
    <w:rPr>
      <w:rFonts w:eastAsia="Times New Roman" w:cs="Times New Roman"/>
      <w:sz w:val="24"/>
      <w:szCs w:val="24"/>
      <w:lang w:eastAsia="en-US"/>
    </w:rPr>
  </w:style>
  <w:style w:type="paragraph" w:styleId="Header">
    <w:name w:val="header"/>
    <w:basedOn w:val="Normal"/>
    <w:link w:val="HeaderChar"/>
    <w:uiPriority w:val="99"/>
    <w:unhideWhenUsed/>
    <w:rsid w:val="00B948C1"/>
    <w:pPr>
      <w:tabs>
        <w:tab w:val="center" w:pos="4513"/>
        <w:tab w:val="right" w:pos="9026"/>
      </w:tabs>
    </w:pPr>
  </w:style>
  <w:style w:type="character" w:customStyle="1" w:styleId="HeaderChar">
    <w:name w:val="Header Char"/>
    <w:link w:val="Header"/>
    <w:uiPriority w:val="99"/>
    <w:rsid w:val="00B948C1"/>
    <w:rPr>
      <w:rFonts w:eastAsia="Times New Roman" w:cs="Times New Roman"/>
      <w:sz w:val="24"/>
      <w:szCs w:val="24"/>
      <w:lang w:eastAsia="en-US"/>
    </w:rPr>
  </w:style>
  <w:style w:type="paragraph" w:styleId="Footer">
    <w:name w:val="footer"/>
    <w:basedOn w:val="Normal"/>
    <w:link w:val="FooterChar"/>
    <w:uiPriority w:val="99"/>
    <w:unhideWhenUsed/>
    <w:rsid w:val="00B948C1"/>
    <w:pPr>
      <w:tabs>
        <w:tab w:val="center" w:pos="4513"/>
        <w:tab w:val="right" w:pos="9026"/>
      </w:tabs>
    </w:pPr>
  </w:style>
  <w:style w:type="character" w:customStyle="1" w:styleId="FooterChar">
    <w:name w:val="Footer Char"/>
    <w:link w:val="Footer"/>
    <w:uiPriority w:val="99"/>
    <w:rsid w:val="00B948C1"/>
    <w:rPr>
      <w:rFonts w:eastAsia="Times New Roman" w:cs="Times New Roman"/>
      <w:sz w:val="24"/>
      <w:szCs w:val="24"/>
      <w:lang w:eastAsia="en-US"/>
    </w:rPr>
  </w:style>
  <w:style w:type="paragraph" w:styleId="PlainText">
    <w:name w:val="Plain Text"/>
    <w:basedOn w:val="Normal"/>
    <w:link w:val="PlainTextChar"/>
    <w:rsid w:val="00CA0580"/>
    <w:rPr>
      <w:rFonts w:ascii="Courier New" w:hAnsi="Courier New" w:cs="Courier New"/>
      <w:sz w:val="20"/>
      <w:szCs w:val="20"/>
    </w:rPr>
  </w:style>
  <w:style w:type="character" w:customStyle="1" w:styleId="PlainTextChar">
    <w:name w:val="Plain Text Char"/>
    <w:link w:val="PlainText"/>
    <w:rsid w:val="00CA0580"/>
    <w:rPr>
      <w:rFonts w:ascii="Courier New" w:eastAsia="Times New Roman" w:hAnsi="Courier New" w:cs="Courier New"/>
      <w:lang w:eastAsia="en-US"/>
    </w:rPr>
  </w:style>
  <w:style w:type="paragraph" w:styleId="Title">
    <w:name w:val="Title"/>
    <w:basedOn w:val="Normal"/>
    <w:qFormat/>
    <w:rsid w:val="00962949"/>
    <w:pPr>
      <w:jc w:val="center"/>
    </w:pPr>
    <w:rPr>
      <w:rFonts w:ascii="Times New Roman" w:eastAsia="MS Mincho" w:hAnsi="Times New Roman"/>
      <w:b/>
      <w:bCs/>
      <w:i/>
      <w:iCs/>
      <w:szCs w:val="20"/>
      <w:lang w:val="fr-FR"/>
    </w:rPr>
  </w:style>
  <w:style w:type="character" w:customStyle="1" w:styleId="Heading2Char">
    <w:name w:val="Heading 2 Char"/>
    <w:basedOn w:val="DefaultParagraphFont"/>
    <w:link w:val="Heading2"/>
    <w:rsid w:val="00CD23CB"/>
    <w:rPr>
      <w:rFonts w:eastAsia="Times New Roman" w:cs="Times New Roman"/>
      <w:b/>
      <w:sz w:val="22"/>
    </w:rPr>
  </w:style>
  <w:style w:type="paragraph" w:styleId="ListParagraph">
    <w:name w:val="List Paragraph"/>
    <w:basedOn w:val="Normal"/>
    <w:qFormat/>
    <w:rsid w:val="00CD23CB"/>
    <w:pPr>
      <w:ind w:left="720"/>
    </w:pPr>
    <w:rPr>
      <w:rFonts w:ascii="Times New Roman" w:eastAsia="Calibri" w:hAnsi="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64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A535D1C2-201C-4AF3-819F-956272052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0B99E-E85F-4127-8523-24D5CE62B239}">
  <ds:schemaRefs>
    <ds:schemaRef ds:uri="http://schemas.microsoft.com/sharepoint/v3/contenttype/forms"/>
  </ds:schemaRefs>
</ds:datastoreItem>
</file>

<file path=customXml/itemProps3.xml><?xml version="1.0" encoding="utf-8"?>
<ds:datastoreItem xmlns:ds="http://schemas.openxmlformats.org/officeDocument/2006/customXml" ds:itemID="{B75477EF-69F4-44A7-B402-39D674C0B31B}">
  <ds:schemaRefs>
    <ds:schemaRef ds:uri="http://schemas.microsoft.com/office/2006/documentManagement/types"/>
    <ds:schemaRef ds:uri="http://purl.org/dc/terms/"/>
    <ds:schemaRef ds:uri="http://schemas.microsoft.com/office/2006/metadata/properties"/>
    <ds:schemaRef ds:uri="http://www.w3.org/XML/1998/namespace"/>
    <ds:schemaRef ds:uri="6b9d5dd4-9644-495a-8ca4-56831af83ca2"/>
    <ds:schemaRef ds:uri="http://schemas.microsoft.com/office/infopath/2007/PartnerControls"/>
    <ds:schemaRef ds:uri="http://purl.org/dc/elements/1.1/"/>
    <ds:schemaRef ds:uri="http://schemas.openxmlformats.org/package/2006/metadata/core-properties"/>
    <ds:schemaRef ds:uri="bbecf17a-82ce-4253-929d-4ca857f0278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edwards.h11</dc:creator>
  <cp:lastModifiedBy>Sam Ferry</cp:lastModifiedBy>
  <cp:revision>2</cp:revision>
  <cp:lastPrinted>2021-07-07T11:56:00Z</cp:lastPrinted>
  <dcterms:created xsi:type="dcterms:W3CDTF">2025-02-14T15:07:00Z</dcterms:created>
  <dcterms:modified xsi:type="dcterms:W3CDTF">2025-02-14T15:07:00Z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