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74E" w:rsidRPr="0079174E" w:rsidRDefault="0079174E" w:rsidP="0079174E">
      <w:pPr>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1464945</wp:posOffset>
                </wp:positionH>
                <wp:positionV relativeFrom="paragraph">
                  <wp:posOffset>-229235</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79174E">
                            <w:pPr>
                              <w:rPr>
                                <w:rFonts w:ascii="Arial" w:hAnsi="Arial" w:cs="Arial"/>
                                <w:b/>
                                <w:bCs/>
                                <w:sz w:val="40"/>
                                <w:szCs w:val="40"/>
                              </w:rPr>
                            </w:pPr>
                            <w:r>
                              <w:rPr>
                                <w:rFonts w:ascii="Arial" w:hAnsi="Arial" w:cs="Arial"/>
                                <w:b/>
                                <w:bCs/>
                                <w:sz w:val="40"/>
                                <w:szCs w:val="40"/>
                              </w:rPr>
                              <w:t>Year 9 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98423D" id="_x0000_t202" coordsize="21600,21600" o:spt="202" path="m,l,21600r21600,l21600,xe">
                <v:stroke joinstyle="miter"/>
                <v:path gradientshapeok="t" o:connecttype="rect"/>
              </v:shapetype>
              <v:shape id="Text Box 2" o:spid="_x0000_s1026" type="#_x0000_t202" style="position:absolute;margin-left:115.35pt;margin-top:-18.0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oVALQIAAFEEAAAOAAAAZHJzL2Uyb0RvYy54bWysVN9v2jAQfp+0/8Hy+0hIKVsjQsVaMU1C&#13;&#10;bSWY+mwcm0SyfZ5tSNhfv7MDFHV7miYhc74734/vu8vsvteKHITzLZiKjkc5JcJwqFuzq+iPzfLT&#13;&#10;F0p8YKZmCoyo6FF4ej//+GHW2VIU0ICqhSMYxPiysxVtQrBllnneCM38CKwwaJTgNAt4dbusdqzD&#13;&#10;6FplRZ5Psw5cbR1w4T1qHwcjnaf4UgoenqX0IhBVUawtpNOlcxvPbD5j5c4x27T8VAb7hyo0aw0m&#13;&#10;vYR6ZIGRvWv/CKVb7sCDDCMOOgMpWy5SD9jNOH/XzbphVqReEBxvLzD5/xeWPx1eHGnrihaUGKaR&#13;&#10;oo3oA/kKPSkiOp31JTqtLbqFHtXI8lnvURmb7qXT8R/bIWhHnI8XbGMwjspJMcXfHSUcbZOiyG9S&#13;&#10;mOzttXU+fBOgSRQq6pC7BCk7rHzAStD17BKTGVi2SiX+lCFdRac3t3l6cLHgC2XwYexhqDVKod/2&#13;&#10;p8a2UB+xLwfDXHjLly0mXzEfXpjDQcBWcLjDMx5SASaBk0RJA+7X3/TRH/lBKyUdDlZF/c89c4IS&#13;&#10;9d0gc3fjySROYrpMbj8XeHHXlu21xez1A+DsjnGNLE9i9A/qLEoH+hV3YBGzookZjrkrGs7iQxjG&#13;&#10;HXeIi8UiOeHsWRZWZm15DB3hjNBu+lfm7An/gMw9wXkEWfmOhsF3IGKxDyDbxFEEeED1hDvObaLu&#13;&#10;tGNxMa7vyevtSzD/DQAA//8DAFBLAwQUAAYACAAAACEA0Or6+uQAAAAPAQAADwAAAGRycy9kb3du&#13;&#10;cmV2LnhtbExPPU/DMBDdkfgP1iGxtXYdKCXNpaqCKiRUhpYubE58TSJiO8RuG/j1mAmWk57ufWar&#13;&#10;0XTsTINvnUWYTQUwspXTra0RDm+byQKYD8pq1TlLCF/kYZVfX2Uq1e5id3Teh5pFE+tThdCE0Kec&#13;&#10;+6oho/zU9WTj7+gGo0KEQ831oC7R3HRcCjHnRrU2JjSqp6Kh6mN/MggvxeZV7UppFt9d8bw9rvvP&#13;&#10;w/s94u3N+LSMZ70EFmgMfwr43RD7Qx6Lle5ktWcdgkzEQ6QiTJL5DFhkPAopgZUIibgDnmf8/478&#13;&#10;BwAA//8DAFBLAQItABQABgAIAAAAIQC2gziS/gAAAOEBAAATAAAAAAAAAAAAAAAAAAAAAABbQ29u&#13;&#10;dGVudF9UeXBlc10ueG1sUEsBAi0AFAAGAAgAAAAhADj9If/WAAAAlAEAAAsAAAAAAAAAAAAAAAAA&#13;&#10;LwEAAF9yZWxzLy5yZWxzUEsBAi0AFAAGAAgAAAAhAFEehUAtAgAAUQQAAA4AAAAAAAAAAAAAAAAA&#13;&#10;LgIAAGRycy9lMm9Eb2MueG1sUEsBAi0AFAAGAAgAAAAhANDq+vrkAAAADwEAAA8AAAAAAAAAAAAA&#13;&#10;AAAAhwQAAGRycy9kb3ducmV2LnhtbFBLBQYAAAAABAAEAPMAAACYBQAAAAA=&#13;&#10;" filled="f" stroked="f" strokeweight=".5pt">
                <v:textbox>
                  <w:txbxContent>
                    <w:p w:rsidR="00533E35" w:rsidRPr="00533E35" w:rsidRDefault="0079174E">
                      <w:pPr>
                        <w:rPr>
                          <w:rFonts w:ascii="Arial" w:hAnsi="Arial" w:cs="Arial"/>
                          <w:b/>
                          <w:bCs/>
                          <w:sz w:val="40"/>
                          <w:szCs w:val="40"/>
                        </w:rPr>
                      </w:pPr>
                      <w:r>
                        <w:rPr>
                          <w:rFonts w:ascii="Arial" w:hAnsi="Arial" w:cs="Arial"/>
                          <w:b/>
                          <w:bCs/>
                          <w:sz w:val="40"/>
                          <w:szCs w:val="40"/>
                        </w:rPr>
                        <w:t>Year 9 PE</w:t>
                      </w:r>
                    </w:p>
                  </w:txbxContent>
                </v:textbox>
              </v:shape>
            </w:pict>
          </mc:Fallback>
        </mc:AlternateContent>
      </w:r>
      <w:r>
        <w:rPr>
          <w:noProof/>
        </w:rPr>
        <w:drawing>
          <wp:anchor distT="0" distB="0" distL="114300" distR="114300" simplePos="0" relativeHeight="251664384" behindDoc="1" locked="0" layoutInCell="1" allowOverlap="1" wp14:anchorId="577E4636" wp14:editId="22587B8E">
            <wp:simplePos x="0" y="0"/>
            <wp:positionH relativeFrom="column">
              <wp:posOffset>-469900</wp:posOffset>
            </wp:positionH>
            <wp:positionV relativeFrom="paragraph">
              <wp:posOffset>-436880</wp:posOffset>
            </wp:positionV>
            <wp:extent cx="7554686" cy="10678339"/>
            <wp:effectExtent l="0" t="0" r="1905" b="254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Pr="0079174E">
        <w:rPr>
          <w:rFonts w:ascii="Times New Roman" w:eastAsia="Times New Roman" w:hAnsi="Times New Roman" w:cs="Times New Roman"/>
        </w:rPr>
        <w:fldChar w:fldCharType="begin"/>
      </w:r>
      <w:r w:rsidRPr="0079174E">
        <w:rPr>
          <w:rFonts w:ascii="Times New Roman" w:eastAsia="Times New Roman" w:hAnsi="Times New Roman" w:cs="Times New Roman"/>
        </w:rPr>
        <w:instrText xml:space="preserve"> INCLUDEPICTURE "https://i2.wp.com/badmintonbites.com/wp-content/uploads/2021/04/basic_badmintoncourt_dimensions_metric_v.jpg?resize=425%2C768&amp;ssl=1" \* MERGEFORMATINET </w:instrText>
      </w:r>
      <w:r w:rsidRPr="0079174E">
        <w:rPr>
          <w:rFonts w:ascii="Times New Roman" w:eastAsia="Times New Roman" w:hAnsi="Times New Roman" w:cs="Times New Roman"/>
        </w:rPr>
        <w:fldChar w:fldCharType="separate"/>
      </w:r>
      <w:r w:rsidRPr="0079174E">
        <w:rPr>
          <w:rFonts w:ascii="Times New Roman" w:eastAsia="Times New Roman" w:hAnsi="Times New Roman" w:cs="Times New Roman"/>
        </w:rPr>
        <w:fldChar w:fldCharType="end"/>
      </w:r>
    </w:p>
    <w:p w:rsidR="00925A9D" w:rsidRDefault="0079174E">
      <w:r w:rsidRPr="0079174E">
        <w:rPr>
          <w:rFonts w:ascii="Times New Roman" w:eastAsia="Times New Roman" w:hAnsi="Times New Roman" w:cs="Times New Roman"/>
          <w:noProof/>
        </w:rPr>
        <w:drawing>
          <wp:anchor distT="0" distB="0" distL="114300" distR="114300" simplePos="0" relativeHeight="251665408" behindDoc="1" locked="0" layoutInCell="1" allowOverlap="1">
            <wp:simplePos x="0" y="0"/>
            <wp:positionH relativeFrom="column">
              <wp:posOffset>3897630</wp:posOffset>
            </wp:positionH>
            <wp:positionV relativeFrom="paragraph">
              <wp:posOffset>6765925</wp:posOffset>
            </wp:positionV>
            <wp:extent cx="1846580" cy="3336925"/>
            <wp:effectExtent l="4127" t="0" r="0" b="0"/>
            <wp:wrapTight wrapText="bothSides">
              <wp:wrapPolygon edited="0">
                <wp:start x="48" y="21627"/>
                <wp:lineTo x="21440" y="21627"/>
                <wp:lineTo x="21440" y="88"/>
                <wp:lineTo x="48" y="88"/>
                <wp:lineTo x="48" y="21627"/>
              </wp:wrapPolygon>
            </wp:wrapTight>
            <wp:docPr id="6" name="Picture 6" descr="What are the Dimensions of a Badminton Court? - BadmintonB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the Dimensions of a Badminton Court? - BadmintonBi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1846580" cy="333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486410</wp:posOffset>
                </wp:positionH>
                <wp:positionV relativeFrom="paragraph">
                  <wp:posOffset>18415</wp:posOffset>
                </wp:positionV>
                <wp:extent cx="4264269" cy="325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4269" cy="325315"/>
                        </a:xfrm>
                        <a:prstGeom prst="rect">
                          <a:avLst/>
                        </a:prstGeom>
                        <a:noFill/>
                        <a:ln w="6350">
                          <a:noFill/>
                        </a:ln>
                      </wps:spPr>
                      <wps:txbx>
                        <w:txbxContent>
                          <w:p w:rsidR="00533E35" w:rsidRPr="00533E35" w:rsidRDefault="0079174E" w:rsidP="00533E35">
                            <w:pPr>
                              <w:rPr>
                                <w:rFonts w:ascii="Arial" w:hAnsi="Arial" w:cs="Arial"/>
                                <w:b/>
                                <w:bCs/>
                                <w:sz w:val="32"/>
                                <w:szCs w:val="32"/>
                              </w:rPr>
                            </w:pPr>
                            <w:r>
                              <w:rPr>
                                <w:rFonts w:ascii="Arial" w:hAnsi="Arial" w:cs="Arial"/>
                                <w:b/>
                                <w:bCs/>
                                <w:sz w:val="32"/>
                                <w:szCs w:val="32"/>
                              </w:rPr>
                              <w:t>Badminton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2FCED" id="Text Box 4" o:spid="_x0000_s1027" type="#_x0000_t202" style="position:absolute;margin-left:38.3pt;margin-top:1.45pt;width:335.7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hIghMAIAAFgEAAAOAAAAZHJzL2Uyb0RvYy54bWysVE2L2zAQvRf6H4TujfPhpF0TZ0l3SSmE&#13;&#10;3YWk7FmRpdggaVRJiZ3++o7kJBu2PZWCkUcz4xm990ae33dakaNwvgFT0tFgSIkwHKrG7Ev6Y7v6&#13;&#10;9IUSH5ipmAIjSnoSnt4vPn6Yt7YQY6hBVcIRLGJ80dqS1iHYIss8r4VmfgBWGAxKcJoF3Lp9VjnW&#13;&#10;YnWtsvFwOMtacJV1wIX36H3sg3SR6kspeHiW0otAVEnxbCGtLq27uGaLOSv2jtm64edjsH84hWaN&#13;&#10;wabXUo8sMHJwzR+ldMMdeJBhwEFnIGXDRcKAaEbDd2g2NbMiYUFyvL3S5P9fWf50fHGkqUqaU2KY&#13;&#10;Rom2ogvkK3Qkj+y01heYtLGYFjp0o8oXv0dnBN1Jp+Mb4RCMI8+nK7exGEdnPp7hc0cJx9hkPJ2M&#13;&#10;prFM9va1dT58E6BJNErqULtEKTuufehTLymxmYFVo1TSTxnSlnQ2mQ7TB9cIFlcGe0QM/VmjFbpd&#13;&#10;lxBfceygOiE8B/14eMtXDZ5hzXx4YQ7nARHhjIdnXKQC7AVni5Ia3K+/+WM+yoRRSlqcr5L6nwfm&#13;&#10;BCXqu0EB70Z5HgcybfLp5zFu3G1kdxsxB/0AOMIjvE2WJzPmB3UxpQP9ildhGbtiiBmOvUsaLuZD&#13;&#10;6KcerxIXy2VKwhG0LKzNxvJYOrIaGd52r8zZswwBBXyCyySy4p0afW6vx/IQQDZJqshzz+qZfhzf&#13;&#10;JPb5qsX7cbtPWW8/hMVvAAAA//8DAFBLAwQUAAYACAAAACEA9WNWyOQAAAAMAQAADwAAAGRycy9k&#13;&#10;b3ducmV2LnhtbExPy07DMBC8I/EP1iJxo06iNg1pnKoKqpAQPbT0wm0Tu0mEvQ6x2wa+HnOCy0qj&#13;&#10;eexMsZ6MZhc1ut6SgHgWAVPUWNlTK+D4tn3IgDmPJFFbUgK+lIN1eXtTYC7tlfbqcvAtCyHkchTQ&#13;&#10;eT/knLumUwbdzA6KAneyo0Ef4NhyOeI1hBvNkyhKucGewocOB1V1qvk4nI2Al2q7w32dmOxbV8+v&#13;&#10;p83weXxfCHF/Nz2twtmsgHk1+T8H/G4I/aEMxWp7JumYFrBM06AUkDwCC/RynsXAagGLeQy8LPj/&#13;&#10;EeUPAAAA//8DAFBLAQItABQABgAIAAAAIQC2gziS/gAAAOEBAAATAAAAAAAAAAAAAAAAAAAAAABb&#13;&#10;Q29udGVudF9UeXBlc10ueG1sUEsBAi0AFAAGAAgAAAAhADj9If/WAAAAlAEAAAsAAAAAAAAAAAAA&#13;&#10;AAAALwEAAF9yZWxzLy5yZWxzUEsBAi0AFAAGAAgAAAAhAPqEiCEwAgAAWAQAAA4AAAAAAAAAAAAA&#13;&#10;AAAALgIAAGRycy9lMm9Eb2MueG1sUEsBAi0AFAAGAAgAAAAhAPVjVsjkAAAADAEAAA8AAAAAAAAA&#13;&#10;AAAAAAAAigQAAGRycy9kb3ducmV2LnhtbFBLBQYAAAAABAAEAPMAAACbBQAAAAA=&#13;&#10;" filled="f" stroked="f" strokeweight=".5pt">
                <v:textbox>
                  <w:txbxContent>
                    <w:p w:rsidR="00533E35" w:rsidRPr="00533E35" w:rsidRDefault="0079174E" w:rsidP="00533E35">
                      <w:pPr>
                        <w:rPr>
                          <w:rFonts w:ascii="Arial" w:hAnsi="Arial" w:cs="Arial"/>
                          <w:b/>
                          <w:bCs/>
                          <w:sz w:val="32"/>
                          <w:szCs w:val="32"/>
                        </w:rPr>
                      </w:pPr>
                      <w:r>
                        <w:rPr>
                          <w:rFonts w:ascii="Arial" w:hAnsi="Arial" w:cs="Arial"/>
                          <w:b/>
                          <w:bCs/>
                          <w:sz w:val="32"/>
                          <w:szCs w:val="32"/>
                        </w:rPr>
                        <w:t>Badminton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788CCAE" wp14:editId="1620FDBD">
                <wp:simplePos x="0" y="0"/>
                <wp:positionH relativeFrom="column">
                  <wp:posOffset>-126365</wp:posOffset>
                </wp:positionH>
                <wp:positionV relativeFrom="paragraph">
                  <wp:posOffset>638175</wp:posOffset>
                </wp:positionV>
                <wp:extent cx="6822830" cy="8968154"/>
                <wp:effectExtent l="0" t="0" r="0" b="0"/>
                <wp:wrapNone/>
                <wp:docPr id="5" name="Text Box 5"/>
                <wp:cNvGraphicFramePr/>
                <a:graphic xmlns:a="http://schemas.openxmlformats.org/drawingml/2006/main">
                  <a:graphicData uri="http://schemas.microsoft.com/office/word/2010/wordprocessingShape">
                    <wps:wsp>
                      <wps:cNvSpPr txBox="1"/>
                      <wps:spPr>
                        <a:xfrm>
                          <a:off x="0" y="0"/>
                          <a:ext cx="6822830" cy="8968154"/>
                        </a:xfrm>
                        <a:prstGeom prst="rect">
                          <a:avLst/>
                        </a:prstGeom>
                        <a:noFill/>
                        <a:ln w="6350">
                          <a:noFill/>
                        </a:ln>
                      </wps:spPr>
                      <wps:txbx>
                        <w:txbxContent>
                          <w:p w:rsidR="0079174E" w:rsidRPr="0079174E" w:rsidRDefault="0079174E" w:rsidP="00533E35">
                            <w:pPr>
                              <w:rPr>
                                <w:rFonts w:ascii="Arial" w:hAnsi="Arial" w:cs="Arial"/>
                                <w:b/>
                                <w:bCs/>
                                <w:color w:val="000000" w:themeColor="text1"/>
                                <w:u w:val="single"/>
                              </w:rPr>
                            </w:pPr>
                            <w:r w:rsidRPr="0079174E">
                              <w:rPr>
                                <w:rFonts w:ascii="Arial" w:hAnsi="Arial" w:cs="Arial"/>
                                <w:b/>
                                <w:bCs/>
                                <w:color w:val="000000" w:themeColor="text1"/>
                                <w:u w:val="single"/>
                              </w:rPr>
                              <w:t>Rules of Badminton</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 xml:space="preserve">The game is played to 21 points. If the score reaches 20-20, the winner is the first player or team with a two point advantage. </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 xml:space="preserve">If the score goes up to 29-29, the winner is the first to reach 30 points. </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The service must be made diagonally across court.</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The server must serve with the head of the racket below waist height.</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A shuttle landing on the line is in.</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 xml:space="preserve">If a shuttle hits the net either on service or during a rally, play continues. </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 xml:space="preserve">Players may not make contact with the net with either the racket or their body. </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 xml:space="preserve">The shuttle must be contacted on the player’s own side of the net. </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 xml:space="preserve">One touch of the shuttle on your own side. </w:t>
                            </w:r>
                          </w:p>
                          <w:p w:rsidR="0079174E" w:rsidRPr="0079174E" w:rsidRDefault="0079174E" w:rsidP="0079174E">
                            <w:pPr>
                              <w:rPr>
                                <w:rFonts w:ascii="Arial" w:hAnsi="Arial" w:cs="Arial"/>
                                <w:bCs/>
                                <w:color w:val="000000" w:themeColor="text1"/>
                              </w:rPr>
                            </w:pPr>
                          </w:p>
                          <w:p w:rsidR="0079174E" w:rsidRPr="0079174E" w:rsidRDefault="0079174E" w:rsidP="0079174E">
                            <w:pPr>
                              <w:rPr>
                                <w:rFonts w:ascii="Arial" w:hAnsi="Arial" w:cs="Arial"/>
                                <w:b/>
                                <w:bCs/>
                                <w:color w:val="000000" w:themeColor="text1"/>
                                <w:u w:val="single"/>
                              </w:rPr>
                            </w:pPr>
                            <w:r w:rsidRPr="0079174E">
                              <w:rPr>
                                <w:rFonts w:ascii="Arial" w:hAnsi="Arial" w:cs="Arial"/>
                                <w:b/>
                                <w:bCs/>
                                <w:color w:val="000000" w:themeColor="text1"/>
                                <w:u w:val="single"/>
                              </w:rPr>
                              <w:t xml:space="preserve">Singles </w:t>
                            </w:r>
                          </w:p>
                          <w:p w:rsidR="0079174E" w:rsidRPr="0079174E" w:rsidRDefault="0079174E" w:rsidP="0079174E">
                            <w:pPr>
                              <w:pStyle w:val="ListParagraph"/>
                              <w:numPr>
                                <w:ilvl w:val="0"/>
                                <w:numId w:val="2"/>
                              </w:numPr>
                              <w:rPr>
                                <w:rFonts w:ascii="Arial" w:hAnsi="Arial" w:cs="Arial"/>
                                <w:b/>
                                <w:bCs/>
                                <w:color w:val="000000" w:themeColor="text1"/>
                                <w:u w:val="single"/>
                              </w:rPr>
                            </w:pPr>
                            <w:r w:rsidRPr="0079174E">
                              <w:rPr>
                                <w:rFonts w:ascii="Arial" w:hAnsi="Arial" w:cs="Arial"/>
                                <w:bCs/>
                                <w:color w:val="000000" w:themeColor="text1"/>
                              </w:rPr>
                              <w:t>All serves are taken from the right service court if the score is an even number or zero and from the left service court if the score is an odd number of points.</w:t>
                            </w:r>
                          </w:p>
                          <w:p w:rsidR="0079174E" w:rsidRPr="0079174E" w:rsidRDefault="0079174E" w:rsidP="0079174E">
                            <w:pPr>
                              <w:pStyle w:val="ListParagraph"/>
                              <w:numPr>
                                <w:ilvl w:val="0"/>
                                <w:numId w:val="2"/>
                              </w:numPr>
                              <w:rPr>
                                <w:rFonts w:ascii="Arial" w:hAnsi="Arial" w:cs="Arial"/>
                                <w:b/>
                                <w:bCs/>
                                <w:color w:val="000000" w:themeColor="text1"/>
                                <w:u w:val="single"/>
                              </w:rPr>
                            </w:pPr>
                            <w:r w:rsidRPr="0079174E">
                              <w:rPr>
                                <w:rFonts w:ascii="Arial" w:hAnsi="Arial" w:cs="Arial"/>
                                <w:bCs/>
                                <w:color w:val="000000" w:themeColor="text1"/>
                              </w:rPr>
                              <w:t>Points are awarded to the winner of each rally.</w:t>
                            </w:r>
                          </w:p>
                          <w:p w:rsidR="0079174E" w:rsidRPr="0079174E" w:rsidRDefault="0079174E" w:rsidP="0079174E">
                            <w:pPr>
                              <w:pStyle w:val="ListParagraph"/>
                              <w:numPr>
                                <w:ilvl w:val="0"/>
                                <w:numId w:val="2"/>
                              </w:numPr>
                              <w:rPr>
                                <w:rFonts w:ascii="Arial" w:hAnsi="Arial" w:cs="Arial"/>
                                <w:b/>
                                <w:bCs/>
                                <w:color w:val="000000" w:themeColor="text1"/>
                                <w:u w:val="single"/>
                              </w:rPr>
                            </w:pPr>
                            <w:r w:rsidRPr="0079174E">
                              <w:rPr>
                                <w:rFonts w:ascii="Arial" w:hAnsi="Arial" w:cs="Arial"/>
                                <w:bCs/>
                                <w:color w:val="000000" w:themeColor="text1"/>
                              </w:rPr>
                              <w:t xml:space="preserve">You lose service if you fail to return the shuttle, hit it out or into the net. </w:t>
                            </w:r>
                          </w:p>
                          <w:p w:rsidR="0079174E" w:rsidRPr="0079174E" w:rsidRDefault="0079174E" w:rsidP="0079174E">
                            <w:pPr>
                              <w:pStyle w:val="ListParagraph"/>
                              <w:numPr>
                                <w:ilvl w:val="0"/>
                                <w:numId w:val="2"/>
                              </w:numPr>
                              <w:rPr>
                                <w:rFonts w:ascii="Arial" w:hAnsi="Arial" w:cs="Arial"/>
                                <w:b/>
                                <w:bCs/>
                                <w:color w:val="000000" w:themeColor="text1"/>
                                <w:u w:val="single"/>
                              </w:rPr>
                            </w:pPr>
                            <w:r w:rsidRPr="0079174E">
                              <w:rPr>
                                <w:rFonts w:ascii="Arial" w:hAnsi="Arial" w:cs="Arial"/>
                                <w:bCs/>
                                <w:color w:val="000000" w:themeColor="text1"/>
                              </w:rPr>
                              <w:t>If the shuttle hits the ground within the boundary the point is awarded to the player who hits the shuttle.</w:t>
                            </w:r>
                          </w:p>
                          <w:p w:rsidR="0079174E" w:rsidRPr="0079174E" w:rsidRDefault="0079174E" w:rsidP="0079174E">
                            <w:pPr>
                              <w:rPr>
                                <w:rFonts w:ascii="Arial" w:hAnsi="Arial" w:cs="Arial"/>
                                <w:b/>
                                <w:bCs/>
                                <w:color w:val="000000" w:themeColor="text1"/>
                                <w:u w:val="single"/>
                              </w:rPr>
                            </w:pPr>
                          </w:p>
                          <w:p w:rsidR="0079174E" w:rsidRPr="0079174E" w:rsidRDefault="0079174E" w:rsidP="0079174E">
                            <w:pPr>
                              <w:rPr>
                                <w:rFonts w:ascii="Arial" w:hAnsi="Arial" w:cs="Arial"/>
                                <w:b/>
                                <w:bCs/>
                                <w:color w:val="000000" w:themeColor="text1"/>
                                <w:u w:val="single"/>
                              </w:rPr>
                            </w:pPr>
                            <w:r w:rsidRPr="0079174E">
                              <w:rPr>
                                <w:rFonts w:ascii="Arial" w:hAnsi="Arial" w:cs="Arial"/>
                                <w:b/>
                                <w:bCs/>
                                <w:color w:val="000000" w:themeColor="text1"/>
                                <w:u w:val="single"/>
                              </w:rPr>
                              <w:t xml:space="preserve">Doubles </w:t>
                            </w:r>
                          </w:p>
                          <w:p w:rsidR="0079174E" w:rsidRPr="0079174E" w:rsidRDefault="0079174E" w:rsidP="0079174E">
                            <w:pPr>
                              <w:pStyle w:val="ListParagraph"/>
                              <w:numPr>
                                <w:ilvl w:val="0"/>
                                <w:numId w:val="3"/>
                              </w:numPr>
                              <w:rPr>
                                <w:rFonts w:ascii="Arial" w:hAnsi="Arial" w:cs="Arial"/>
                                <w:bCs/>
                                <w:color w:val="000000" w:themeColor="text1"/>
                              </w:rPr>
                            </w:pPr>
                            <w:r w:rsidRPr="0079174E">
                              <w:rPr>
                                <w:rFonts w:ascii="Arial" w:hAnsi="Arial" w:cs="Arial"/>
                                <w:bCs/>
                                <w:color w:val="000000" w:themeColor="text1"/>
                              </w:rPr>
                              <w:t xml:space="preserve">In doubles, the players on the right always starts the serve and when a point is won, the players switch sides and then serve from the left alternating until a serve is lost. </w:t>
                            </w:r>
                          </w:p>
                          <w:p w:rsidR="0079174E" w:rsidRDefault="0079174E" w:rsidP="0079174E">
                            <w:pPr>
                              <w:pStyle w:val="ListParagraph"/>
                              <w:numPr>
                                <w:ilvl w:val="0"/>
                                <w:numId w:val="3"/>
                              </w:numPr>
                              <w:rPr>
                                <w:rFonts w:ascii="Arial" w:hAnsi="Arial" w:cs="Arial"/>
                                <w:bCs/>
                                <w:color w:val="000000" w:themeColor="text1"/>
                              </w:rPr>
                            </w:pPr>
                            <w:r w:rsidRPr="0079174E">
                              <w:rPr>
                                <w:rFonts w:ascii="Arial" w:hAnsi="Arial" w:cs="Arial"/>
                                <w:bCs/>
                                <w:color w:val="000000" w:themeColor="text1"/>
                              </w:rPr>
                              <w:t xml:space="preserve">After service the shuttle can be hit anywhere in the entire court. </w:t>
                            </w:r>
                          </w:p>
                          <w:p w:rsidR="0079174E" w:rsidRDefault="0079174E" w:rsidP="0079174E">
                            <w:pPr>
                              <w:rPr>
                                <w:rFonts w:ascii="Arial" w:hAnsi="Arial" w:cs="Arial"/>
                                <w:bCs/>
                                <w:color w:val="000000" w:themeColor="text1"/>
                              </w:rPr>
                            </w:pPr>
                          </w:p>
                          <w:p w:rsidR="0079174E" w:rsidRPr="0079174E" w:rsidRDefault="0079174E" w:rsidP="0079174E">
                            <w:pPr>
                              <w:rPr>
                                <w:rFonts w:ascii="Times New Roman" w:eastAsia="Times New Roman" w:hAnsi="Times New Roman" w:cs="Times New Roman"/>
                                <w:sz w:val="22"/>
                              </w:rPr>
                            </w:pPr>
                            <w:r w:rsidRPr="0079174E">
                              <w:rPr>
                                <w:rFonts w:ascii="Arial" w:eastAsia="Times New Roman" w:hAnsi="Arial" w:cs="Arial"/>
                                <w:b/>
                                <w:bCs/>
                                <w:color w:val="000000"/>
                                <w:szCs w:val="28"/>
                                <w:u w:val="single"/>
                              </w:rPr>
                              <w:t>Scoring system</w:t>
                            </w:r>
                          </w:p>
                          <w:p w:rsidR="0079174E" w:rsidRDefault="0079174E" w:rsidP="0079174E">
                            <w:pPr>
                              <w:rPr>
                                <w:rFonts w:ascii="Arial" w:eastAsia="Times New Roman" w:hAnsi="Arial" w:cs="Arial"/>
                                <w:color w:val="000000"/>
                                <w:szCs w:val="28"/>
                              </w:rPr>
                            </w:pPr>
                            <w:r w:rsidRPr="0079174E">
                              <w:rPr>
                                <w:rFonts w:ascii="Arial" w:eastAsia="Times New Roman" w:hAnsi="Arial" w:cs="Arial"/>
                                <w:color w:val="000000"/>
                                <w:szCs w:val="28"/>
                              </w:rPr>
                              <w:t xml:space="preserve">Every time you win a rally, you get a point. Starting from zero, the first person to reach 21 points wins the games. You have to win the game by at least two points, so if the score is 20-20, then 21 points are no longer enough to win the game and would need to get to 22. When the servers score is an even number, he serves from the right service court. When his score is an odd number, he serves from the left. </w:t>
                            </w:r>
                          </w:p>
                          <w:p w:rsidR="0079174E" w:rsidRDefault="0079174E" w:rsidP="0079174E">
                            <w:pPr>
                              <w:rPr>
                                <w:rFonts w:ascii="Times New Roman" w:eastAsia="Times New Roman" w:hAnsi="Times New Roman" w:cs="Times New Roman"/>
                                <w:sz w:val="22"/>
                              </w:rPr>
                            </w:pPr>
                          </w:p>
                          <w:p w:rsidR="0079174E" w:rsidRPr="0079174E" w:rsidRDefault="0079174E" w:rsidP="0079174E">
                            <w:pPr>
                              <w:rPr>
                                <w:rFonts w:ascii="Times New Roman" w:eastAsia="Times New Roman" w:hAnsi="Times New Roman" w:cs="Times New Roman"/>
                                <w:sz w:val="22"/>
                              </w:rPr>
                            </w:pPr>
                            <w:r w:rsidRPr="0079174E">
                              <w:rPr>
                                <w:rFonts w:ascii="Arial" w:eastAsia="Times New Roman" w:hAnsi="Arial" w:cs="Arial"/>
                                <w:b/>
                                <w:bCs/>
                                <w:color w:val="000000"/>
                                <w:szCs w:val="28"/>
                                <w:u w:val="single"/>
                              </w:rPr>
                              <w:t>Tactics</w:t>
                            </w:r>
                          </w:p>
                          <w:p w:rsidR="0079174E" w:rsidRPr="0079174E" w:rsidRDefault="0079174E" w:rsidP="0079174E">
                            <w:pPr>
                              <w:rPr>
                                <w:rFonts w:ascii="Times New Roman" w:eastAsia="Times New Roman" w:hAnsi="Times New Roman" w:cs="Times New Roman"/>
                                <w:sz w:val="22"/>
                              </w:rPr>
                            </w:pPr>
                            <w:r w:rsidRPr="0079174E">
                              <w:rPr>
                                <w:rFonts w:ascii="Arial" w:eastAsia="Times New Roman" w:hAnsi="Arial" w:cs="Arial"/>
                                <w:color w:val="000000"/>
                                <w:szCs w:val="28"/>
                              </w:rPr>
                              <w:t>The basic principle of tactics is to play “the right shot at the right time”. Tactics will vary according to the level of skills of the players. Tactics are based on: </w:t>
                            </w:r>
                          </w:p>
                          <w:p w:rsidR="0079174E" w:rsidRDefault="0079174E" w:rsidP="0079174E">
                            <w:pPr>
                              <w:pStyle w:val="ListParagraph"/>
                              <w:numPr>
                                <w:ilvl w:val="0"/>
                                <w:numId w:val="5"/>
                              </w:numPr>
                              <w:textAlignment w:val="baseline"/>
                              <w:rPr>
                                <w:rFonts w:ascii="Arial" w:eastAsia="Times New Roman" w:hAnsi="Arial" w:cs="Arial"/>
                                <w:color w:val="000000"/>
                                <w:szCs w:val="28"/>
                              </w:rPr>
                            </w:pPr>
                            <w:r w:rsidRPr="0079174E">
                              <w:rPr>
                                <w:rFonts w:ascii="Arial" w:eastAsia="Times New Roman" w:hAnsi="Arial" w:cs="Arial"/>
                                <w:color w:val="000000"/>
                                <w:szCs w:val="28"/>
                              </w:rPr>
                              <w:t>Position of the shuttl</w:t>
                            </w:r>
                            <w:r>
                              <w:rPr>
                                <w:rFonts w:ascii="Arial" w:eastAsia="Times New Roman" w:hAnsi="Arial" w:cs="Arial"/>
                                <w:color w:val="000000"/>
                                <w:szCs w:val="28"/>
                              </w:rPr>
                              <w:t>e</w:t>
                            </w:r>
                          </w:p>
                          <w:p w:rsidR="0079174E" w:rsidRPr="0079174E" w:rsidRDefault="0079174E" w:rsidP="0079174E">
                            <w:pPr>
                              <w:pStyle w:val="ListParagraph"/>
                              <w:numPr>
                                <w:ilvl w:val="0"/>
                                <w:numId w:val="5"/>
                              </w:numPr>
                              <w:textAlignment w:val="baseline"/>
                              <w:rPr>
                                <w:rFonts w:ascii="Arial" w:eastAsia="Times New Roman" w:hAnsi="Arial" w:cs="Arial"/>
                                <w:color w:val="000000"/>
                                <w:szCs w:val="28"/>
                              </w:rPr>
                            </w:pPr>
                            <w:r w:rsidRPr="0079174E">
                              <w:rPr>
                                <w:rFonts w:ascii="Arial" w:eastAsia="Times New Roman" w:hAnsi="Arial" w:cs="Arial"/>
                                <w:color w:val="000000"/>
                                <w:szCs w:val="28"/>
                              </w:rPr>
                              <w:t>The shot options available in the game</w:t>
                            </w:r>
                          </w:p>
                          <w:p w:rsidR="0079174E" w:rsidRPr="0079174E" w:rsidRDefault="0079174E" w:rsidP="0079174E">
                            <w:pPr>
                              <w:pStyle w:val="ListParagraph"/>
                              <w:numPr>
                                <w:ilvl w:val="0"/>
                                <w:numId w:val="5"/>
                              </w:numPr>
                              <w:textAlignment w:val="baseline"/>
                              <w:rPr>
                                <w:rFonts w:ascii="Arial" w:eastAsia="Times New Roman" w:hAnsi="Arial" w:cs="Arial"/>
                                <w:color w:val="000000"/>
                                <w:szCs w:val="28"/>
                              </w:rPr>
                            </w:pPr>
                            <w:r w:rsidRPr="0079174E">
                              <w:rPr>
                                <w:rFonts w:ascii="Arial" w:eastAsia="Times New Roman" w:hAnsi="Arial" w:cs="Arial"/>
                                <w:color w:val="000000"/>
                                <w:szCs w:val="28"/>
                              </w:rPr>
                              <w:t>The reasons for selecting a shot</w:t>
                            </w:r>
                          </w:p>
                          <w:p w:rsidR="0079174E" w:rsidRPr="0079174E" w:rsidRDefault="0079174E" w:rsidP="0079174E">
                            <w:pPr>
                              <w:pStyle w:val="ListParagraph"/>
                              <w:numPr>
                                <w:ilvl w:val="0"/>
                                <w:numId w:val="5"/>
                              </w:numPr>
                              <w:textAlignment w:val="baseline"/>
                              <w:rPr>
                                <w:rFonts w:ascii="Arial" w:eastAsia="Times New Roman" w:hAnsi="Arial" w:cs="Arial"/>
                                <w:color w:val="000000"/>
                                <w:szCs w:val="28"/>
                              </w:rPr>
                            </w:pPr>
                            <w:r w:rsidRPr="0079174E">
                              <w:rPr>
                                <w:rFonts w:ascii="Arial" w:eastAsia="Times New Roman" w:hAnsi="Arial" w:cs="Arial"/>
                                <w:color w:val="000000"/>
                                <w:szCs w:val="28"/>
                              </w:rPr>
                              <w:t>The effect of the shot on opponents.</w:t>
                            </w:r>
                          </w:p>
                          <w:p w:rsidR="0079174E" w:rsidRPr="0079174E" w:rsidRDefault="0079174E" w:rsidP="0079174E">
                            <w:pPr>
                              <w:pStyle w:val="ListParagraph"/>
                              <w:textAlignment w:val="baseline"/>
                              <w:rPr>
                                <w:rFonts w:ascii="Arial" w:eastAsia="Times New Roman" w:hAnsi="Arial" w:cs="Arial"/>
                                <w:color w:val="000000"/>
                                <w:szCs w:val="28"/>
                              </w:rPr>
                            </w:pPr>
                          </w:p>
                          <w:p w:rsidR="0079174E" w:rsidRDefault="0079174E" w:rsidP="0079174E">
                            <w:pPr>
                              <w:rPr>
                                <w:rFonts w:ascii="Arial" w:eastAsia="Times New Roman" w:hAnsi="Arial" w:cs="Arial"/>
                                <w:b/>
                                <w:u w:val="single"/>
                              </w:rPr>
                            </w:pPr>
                            <w:r w:rsidRPr="0079174E">
                              <w:rPr>
                                <w:rFonts w:ascii="Arial" w:eastAsia="Times New Roman" w:hAnsi="Arial" w:cs="Arial"/>
                                <w:b/>
                                <w:u w:val="single"/>
                              </w:rPr>
                              <w:t>Badminton</w:t>
                            </w:r>
                            <w:bookmarkStart w:id="0" w:name="_GoBack"/>
                            <w:bookmarkEnd w:id="0"/>
                            <w:r w:rsidRPr="0079174E">
                              <w:rPr>
                                <w:rFonts w:ascii="Arial" w:eastAsia="Times New Roman" w:hAnsi="Arial" w:cs="Arial"/>
                                <w:b/>
                                <w:u w:val="single"/>
                              </w:rPr>
                              <w:t xml:space="preserve"> Techniques</w:t>
                            </w:r>
                          </w:p>
                          <w:p w:rsidR="0079174E" w:rsidRPr="0079174E" w:rsidRDefault="0079174E" w:rsidP="0079174E">
                            <w:pPr>
                              <w:pStyle w:val="ListParagraph"/>
                              <w:numPr>
                                <w:ilvl w:val="0"/>
                                <w:numId w:val="6"/>
                              </w:numPr>
                              <w:rPr>
                                <w:rFonts w:ascii="Arial" w:eastAsia="Times New Roman" w:hAnsi="Arial" w:cs="Arial"/>
                              </w:rPr>
                            </w:pPr>
                            <w:r w:rsidRPr="0079174E">
                              <w:rPr>
                                <w:rFonts w:ascii="Arial" w:eastAsia="Times New Roman" w:hAnsi="Arial" w:cs="Arial"/>
                              </w:rPr>
                              <w:t>High serve</w:t>
                            </w:r>
                            <w:r>
                              <w:rPr>
                                <w:rFonts w:ascii="Arial" w:eastAsia="Times New Roman" w:hAnsi="Arial" w:cs="Arial"/>
                              </w:rPr>
                              <w:t xml:space="preserve"> </w:t>
                            </w:r>
                          </w:p>
                          <w:p w:rsidR="0079174E" w:rsidRPr="0079174E" w:rsidRDefault="0079174E" w:rsidP="0079174E">
                            <w:pPr>
                              <w:pStyle w:val="ListParagraph"/>
                              <w:numPr>
                                <w:ilvl w:val="0"/>
                                <w:numId w:val="6"/>
                              </w:numPr>
                              <w:rPr>
                                <w:rFonts w:ascii="Times New Roman" w:eastAsia="Times New Roman" w:hAnsi="Times New Roman" w:cs="Times New Roman"/>
                              </w:rPr>
                            </w:pPr>
                            <w:r w:rsidRPr="0079174E">
                              <w:rPr>
                                <w:rFonts w:ascii="Arial" w:eastAsia="Times New Roman" w:hAnsi="Arial" w:cs="Arial"/>
                              </w:rPr>
                              <w:t>Low serve</w:t>
                            </w:r>
                          </w:p>
                          <w:p w:rsidR="0079174E" w:rsidRPr="0079174E" w:rsidRDefault="0079174E" w:rsidP="0079174E">
                            <w:pPr>
                              <w:pStyle w:val="ListParagraph"/>
                              <w:numPr>
                                <w:ilvl w:val="0"/>
                                <w:numId w:val="6"/>
                              </w:numPr>
                              <w:rPr>
                                <w:rFonts w:ascii="Arial" w:eastAsia="Times New Roman" w:hAnsi="Arial" w:cs="Arial"/>
                              </w:rPr>
                            </w:pPr>
                            <w:r w:rsidRPr="0079174E">
                              <w:rPr>
                                <w:rFonts w:ascii="Arial" w:eastAsia="Times New Roman" w:hAnsi="Arial" w:cs="Arial"/>
                              </w:rPr>
                              <w:t>Backhand serve</w:t>
                            </w:r>
                          </w:p>
                          <w:p w:rsidR="0079174E" w:rsidRPr="0079174E" w:rsidRDefault="0079174E" w:rsidP="0079174E">
                            <w:pPr>
                              <w:pStyle w:val="ListParagraph"/>
                              <w:numPr>
                                <w:ilvl w:val="0"/>
                                <w:numId w:val="6"/>
                              </w:numPr>
                              <w:rPr>
                                <w:rFonts w:ascii="Arial" w:eastAsia="Times New Roman" w:hAnsi="Arial" w:cs="Arial"/>
                              </w:rPr>
                            </w:pPr>
                            <w:r w:rsidRPr="0079174E">
                              <w:rPr>
                                <w:rFonts w:ascii="Arial" w:eastAsia="Times New Roman" w:hAnsi="Arial" w:cs="Arial"/>
                              </w:rPr>
                              <w:t>Smash shot</w:t>
                            </w:r>
                          </w:p>
                          <w:p w:rsidR="0079174E" w:rsidRPr="0079174E" w:rsidRDefault="0079174E" w:rsidP="0079174E">
                            <w:pPr>
                              <w:pStyle w:val="ListParagraph"/>
                              <w:numPr>
                                <w:ilvl w:val="0"/>
                                <w:numId w:val="6"/>
                              </w:numPr>
                              <w:rPr>
                                <w:rFonts w:ascii="Arial" w:eastAsia="Times New Roman" w:hAnsi="Arial" w:cs="Arial"/>
                              </w:rPr>
                            </w:pPr>
                            <w:r w:rsidRPr="0079174E">
                              <w:rPr>
                                <w:rFonts w:ascii="Arial" w:eastAsia="Times New Roman" w:hAnsi="Arial" w:cs="Arial"/>
                              </w:rPr>
                              <w:t>Overhead clear</w:t>
                            </w:r>
                          </w:p>
                          <w:p w:rsidR="0079174E" w:rsidRPr="0079174E" w:rsidRDefault="0079174E" w:rsidP="0079174E">
                            <w:pPr>
                              <w:pStyle w:val="ListParagraph"/>
                              <w:numPr>
                                <w:ilvl w:val="0"/>
                                <w:numId w:val="6"/>
                              </w:numPr>
                              <w:rPr>
                                <w:rFonts w:ascii="Arial" w:eastAsia="Times New Roman" w:hAnsi="Arial" w:cs="Arial"/>
                              </w:rPr>
                            </w:pPr>
                            <w:r w:rsidRPr="0079174E">
                              <w:rPr>
                                <w:rFonts w:ascii="Arial" w:eastAsia="Times New Roman" w:hAnsi="Arial" w:cs="Arial"/>
                              </w:rPr>
                              <w:t>Net shot</w:t>
                            </w:r>
                          </w:p>
                          <w:p w:rsidR="0079174E" w:rsidRPr="0079174E" w:rsidRDefault="0079174E" w:rsidP="0079174E">
                            <w:pPr>
                              <w:pStyle w:val="ListParagraph"/>
                              <w:numPr>
                                <w:ilvl w:val="0"/>
                                <w:numId w:val="6"/>
                              </w:numPr>
                              <w:rPr>
                                <w:rFonts w:ascii="Arial" w:eastAsia="Times New Roman" w:hAnsi="Arial" w:cs="Arial"/>
                              </w:rPr>
                            </w:pPr>
                            <w:r w:rsidRPr="0079174E">
                              <w:rPr>
                                <w:rFonts w:ascii="Arial" w:eastAsia="Times New Roman" w:hAnsi="Arial" w:cs="Arial"/>
                              </w:rPr>
                              <w:t>Drop shot</w:t>
                            </w:r>
                          </w:p>
                          <w:p w:rsidR="0079174E" w:rsidRPr="0079174E" w:rsidRDefault="0079174E" w:rsidP="0079174E">
                            <w:pPr>
                              <w:rPr>
                                <w:rFonts w:ascii="Times New Roman" w:eastAsia="Times New Roman" w:hAnsi="Times New Roman" w:cs="Times New Roman"/>
                                <w:sz w:val="22"/>
                              </w:rPr>
                            </w:pPr>
                          </w:p>
                          <w:p w:rsidR="0079174E" w:rsidRPr="0079174E" w:rsidRDefault="0079174E" w:rsidP="0079174E">
                            <w:pPr>
                              <w:rPr>
                                <w:rFonts w:ascii="Arial" w:hAnsi="Arial" w:cs="Arial"/>
                                <w:bCs/>
                                <w:color w:val="000000" w:themeColor="text1"/>
                                <w:sz w:val="22"/>
                              </w:rPr>
                            </w:pPr>
                          </w:p>
                          <w:p w:rsidR="0079174E" w:rsidRPr="0079174E" w:rsidRDefault="0079174E" w:rsidP="0079174E">
                            <w:pPr>
                              <w:rPr>
                                <w:rFonts w:ascii="Arial" w:hAnsi="Arial" w:cs="Arial"/>
                                <w:b/>
                                <w:bCs/>
                                <w:color w:val="000000" w:themeColor="text1"/>
                                <w:sz w:val="28"/>
                                <w:u w:val="single"/>
                              </w:rPr>
                            </w:pPr>
                          </w:p>
                          <w:p w:rsidR="0079174E" w:rsidRPr="0079174E" w:rsidRDefault="0079174E" w:rsidP="00533E35">
                            <w:pPr>
                              <w:rPr>
                                <w:rFonts w:ascii="Arial" w:hAnsi="Arial" w:cs="Arial"/>
                                <w:bCs/>
                                <w:color w:val="000000" w:themeColor="text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8CCAE" id="Text Box 5" o:spid="_x0000_s1028" type="#_x0000_t202" style="position:absolute;margin-left:-9.95pt;margin-top:50.25pt;width:537.25pt;height:70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pStMAIAAFkEAAAOAAAAZHJzL2Uyb0RvYy54bWysVE1vGjEQvVfqf7B8LwsboGTFEtFEVJWi&#13;&#10;JBJEORuvza5ke1zbsEt/fcdeICjtqerFjGdm5+O9Z+Z3nVbkIJxvwJR0NBhSIgyHqjG7kr5uVl9m&#13;&#10;lPjATMUUGFHSo/D0bvH507y1hcihBlUJR7CI8UVrS1qHYIss87wWmvkBWGEwKMFpFvDqdlnlWIvV&#13;&#10;tcry4XCateAq64AL79H70AfpItWXUvDwLKUXgaiS4mwhnS6d23hmizkrdo7ZuuGnMdg/TKFZY7Dp&#13;&#10;pdQDC4zsXfNHKd1wBx5kGHDQGUjZcJF2wG1Gww/brGtmRdoFwfH2ApP/f2X50+HFkaYq6YQSwzRS&#13;&#10;tBFdIN+gI5OITmt9gUlri2mhQzeyfPZ7dMalO+l0/MV1CMYR5+MF21iMo3M6y/PZDYY4xma309lo&#13;&#10;Mo51svfPrfPhuwBNolFSh+QlTNnh0Yc+9ZwSuxlYNUolApUhLba4mQzTB5cIFlcGe8Ql+mGjFbpt&#13;&#10;l1bOz4tsoTrifg56fXjLVw3O8Mh8eGEOBYFzo8jDMx5SAfaCk0VJDe7X3/wxH3nCKCUtCqyk/uee&#13;&#10;OUGJ+mGQwdvReBwVmS7jydccL+46sr2OmL2+B9TwCJ+T5cmM+UGdTelAv+FbWMauGGKGY++ShrN5&#13;&#10;H3rZ41viYrlMSahBy8KjWVseS0dUI8Kb7o05e6IhIINPcJYiKz6w0ef2fCz3AWSTqIo496ie4Ef9&#13;&#10;JrJPby0+kOt7ynr/R1j8BgAA//8DAFBLAwQUAAYACAAAACEA1Bm5KeYAAAASAQAADwAAAGRycy9k&#13;&#10;b3ducmV2LnhtbExPPU/DMBDdkfgP1iGxtXYiUqVpnKoKqpAQDC1d2JzYTSLic4jdNvDruU5lOd3p&#13;&#10;vXsf+XqyPTub0XcOJURzAcxg7XSHjYTDx3aWAvNBoVa9QyPhx3hYF/d3ucq0u+DOnPehYSSCPlMS&#13;&#10;2hCGjHNft8YqP3eDQcKObrQq0Dk2XI/qQuK257EQC25Vh+TQqsGUram/9icr4bXcvqtdFdv0ty9f&#13;&#10;3o6b4fvwmUj5+DA9r2hsVsCCmcLtA64dKD8UFKxyJ9Se9RJm0XJJVAKESIBdGSJ5WgCraEuiOAVe&#13;&#10;5Px/leIPAAD//wMAUEsBAi0AFAAGAAgAAAAhALaDOJL+AAAA4QEAABMAAAAAAAAAAAAAAAAAAAAA&#13;&#10;AFtDb250ZW50X1R5cGVzXS54bWxQSwECLQAUAAYACAAAACEAOP0h/9YAAACUAQAACwAAAAAAAAAA&#13;&#10;AAAAAAAvAQAAX3JlbHMvLnJlbHNQSwECLQAUAAYACAAAACEAZWaUrTACAABZBAAADgAAAAAAAAAA&#13;&#10;AAAAAAAuAgAAZHJzL2Uyb0RvYy54bWxQSwECLQAUAAYACAAAACEA1Bm5KeYAAAASAQAADwAAAAAA&#13;&#10;AAAAAAAAAACKBAAAZHJzL2Rvd25yZXYueG1sUEsFBgAAAAAEAAQA8wAAAJ0FAAAAAA==&#13;&#10;" filled="f" stroked="f" strokeweight=".5pt">
                <v:textbox>
                  <w:txbxContent>
                    <w:p w:rsidR="0079174E" w:rsidRPr="0079174E" w:rsidRDefault="0079174E" w:rsidP="00533E35">
                      <w:pPr>
                        <w:rPr>
                          <w:rFonts w:ascii="Arial" w:hAnsi="Arial" w:cs="Arial"/>
                          <w:b/>
                          <w:bCs/>
                          <w:color w:val="000000" w:themeColor="text1"/>
                          <w:u w:val="single"/>
                        </w:rPr>
                      </w:pPr>
                      <w:r w:rsidRPr="0079174E">
                        <w:rPr>
                          <w:rFonts w:ascii="Arial" w:hAnsi="Arial" w:cs="Arial"/>
                          <w:b/>
                          <w:bCs/>
                          <w:color w:val="000000" w:themeColor="text1"/>
                          <w:u w:val="single"/>
                        </w:rPr>
                        <w:t>Rules of Badminton</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 xml:space="preserve">The game is played to 21 points. If the score reaches 20-20, the winner is the first player or team with a two point advantage. </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 xml:space="preserve">If the score goes up to 29-29, the winner is the first to reach 30 points. </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The service must be made diagonally across court.</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The server must serve with the head of the racket below waist height.</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A shuttle landing on the line is in.</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 xml:space="preserve">If a shuttle hits the net either on service or during a rally, play continues. </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 xml:space="preserve">Players may not make contact with the net with either the racket or their body. </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 xml:space="preserve">The shuttle must be contacted on the player’s own side of the net. </w:t>
                      </w:r>
                    </w:p>
                    <w:p w:rsidR="0079174E" w:rsidRPr="0079174E" w:rsidRDefault="0079174E" w:rsidP="0079174E">
                      <w:pPr>
                        <w:pStyle w:val="ListParagraph"/>
                        <w:numPr>
                          <w:ilvl w:val="0"/>
                          <w:numId w:val="1"/>
                        </w:numPr>
                        <w:rPr>
                          <w:rFonts w:ascii="Arial" w:hAnsi="Arial" w:cs="Arial"/>
                          <w:bCs/>
                          <w:color w:val="000000" w:themeColor="text1"/>
                        </w:rPr>
                      </w:pPr>
                      <w:r w:rsidRPr="0079174E">
                        <w:rPr>
                          <w:rFonts w:ascii="Arial" w:hAnsi="Arial" w:cs="Arial"/>
                          <w:bCs/>
                          <w:color w:val="000000" w:themeColor="text1"/>
                        </w:rPr>
                        <w:t xml:space="preserve">One touch of the shuttle on your own side. </w:t>
                      </w:r>
                    </w:p>
                    <w:p w:rsidR="0079174E" w:rsidRPr="0079174E" w:rsidRDefault="0079174E" w:rsidP="0079174E">
                      <w:pPr>
                        <w:rPr>
                          <w:rFonts w:ascii="Arial" w:hAnsi="Arial" w:cs="Arial"/>
                          <w:bCs/>
                          <w:color w:val="000000" w:themeColor="text1"/>
                        </w:rPr>
                      </w:pPr>
                    </w:p>
                    <w:p w:rsidR="0079174E" w:rsidRPr="0079174E" w:rsidRDefault="0079174E" w:rsidP="0079174E">
                      <w:pPr>
                        <w:rPr>
                          <w:rFonts w:ascii="Arial" w:hAnsi="Arial" w:cs="Arial"/>
                          <w:b/>
                          <w:bCs/>
                          <w:color w:val="000000" w:themeColor="text1"/>
                          <w:u w:val="single"/>
                        </w:rPr>
                      </w:pPr>
                      <w:r w:rsidRPr="0079174E">
                        <w:rPr>
                          <w:rFonts w:ascii="Arial" w:hAnsi="Arial" w:cs="Arial"/>
                          <w:b/>
                          <w:bCs/>
                          <w:color w:val="000000" w:themeColor="text1"/>
                          <w:u w:val="single"/>
                        </w:rPr>
                        <w:t xml:space="preserve">Singles </w:t>
                      </w:r>
                    </w:p>
                    <w:p w:rsidR="0079174E" w:rsidRPr="0079174E" w:rsidRDefault="0079174E" w:rsidP="0079174E">
                      <w:pPr>
                        <w:pStyle w:val="ListParagraph"/>
                        <w:numPr>
                          <w:ilvl w:val="0"/>
                          <w:numId w:val="2"/>
                        </w:numPr>
                        <w:rPr>
                          <w:rFonts w:ascii="Arial" w:hAnsi="Arial" w:cs="Arial"/>
                          <w:b/>
                          <w:bCs/>
                          <w:color w:val="000000" w:themeColor="text1"/>
                          <w:u w:val="single"/>
                        </w:rPr>
                      </w:pPr>
                      <w:r w:rsidRPr="0079174E">
                        <w:rPr>
                          <w:rFonts w:ascii="Arial" w:hAnsi="Arial" w:cs="Arial"/>
                          <w:bCs/>
                          <w:color w:val="000000" w:themeColor="text1"/>
                        </w:rPr>
                        <w:t>All serves are taken from the right service court if the score is an even number or zero and from the left service court if the score is an odd number of points.</w:t>
                      </w:r>
                    </w:p>
                    <w:p w:rsidR="0079174E" w:rsidRPr="0079174E" w:rsidRDefault="0079174E" w:rsidP="0079174E">
                      <w:pPr>
                        <w:pStyle w:val="ListParagraph"/>
                        <w:numPr>
                          <w:ilvl w:val="0"/>
                          <w:numId w:val="2"/>
                        </w:numPr>
                        <w:rPr>
                          <w:rFonts w:ascii="Arial" w:hAnsi="Arial" w:cs="Arial"/>
                          <w:b/>
                          <w:bCs/>
                          <w:color w:val="000000" w:themeColor="text1"/>
                          <w:u w:val="single"/>
                        </w:rPr>
                      </w:pPr>
                      <w:r w:rsidRPr="0079174E">
                        <w:rPr>
                          <w:rFonts w:ascii="Arial" w:hAnsi="Arial" w:cs="Arial"/>
                          <w:bCs/>
                          <w:color w:val="000000" w:themeColor="text1"/>
                        </w:rPr>
                        <w:t>Points are awarded to the winner of each rally.</w:t>
                      </w:r>
                    </w:p>
                    <w:p w:rsidR="0079174E" w:rsidRPr="0079174E" w:rsidRDefault="0079174E" w:rsidP="0079174E">
                      <w:pPr>
                        <w:pStyle w:val="ListParagraph"/>
                        <w:numPr>
                          <w:ilvl w:val="0"/>
                          <w:numId w:val="2"/>
                        </w:numPr>
                        <w:rPr>
                          <w:rFonts w:ascii="Arial" w:hAnsi="Arial" w:cs="Arial"/>
                          <w:b/>
                          <w:bCs/>
                          <w:color w:val="000000" w:themeColor="text1"/>
                          <w:u w:val="single"/>
                        </w:rPr>
                      </w:pPr>
                      <w:r w:rsidRPr="0079174E">
                        <w:rPr>
                          <w:rFonts w:ascii="Arial" w:hAnsi="Arial" w:cs="Arial"/>
                          <w:bCs/>
                          <w:color w:val="000000" w:themeColor="text1"/>
                        </w:rPr>
                        <w:t xml:space="preserve">You lose service if you fail to return the shuttle, hit it out or into the net. </w:t>
                      </w:r>
                    </w:p>
                    <w:p w:rsidR="0079174E" w:rsidRPr="0079174E" w:rsidRDefault="0079174E" w:rsidP="0079174E">
                      <w:pPr>
                        <w:pStyle w:val="ListParagraph"/>
                        <w:numPr>
                          <w:ilvl w:val="0"/>
                          <w:numId w:val="2"/>
                        </w:numPr>
                        <w:rPr>
                          <w:rFonts w:ascii="Arial" w:hAnsi="Arial" w:cs="Arial"/>
                          <w:b/>
                          <w:bCs/>
                          <w:color w:val="000000" w:themeColor="text1"/>
                          <w:u w:val="single"/>
                        </w:rPr>
                      </w:pPr>
                      <w:r w:rsidRPr="0079174E">
                        <w:rPr>
                          <w:rFonts w:ascii="Arial" w:hAnsi="Arial" w:cs="Arial"/>
                          <w:bCs/>
                          <w:color w:val="000000" w:themeColor="text1"/>
                        </w:rPr>
                        <w:t>If the shuttle hits the ground within the boundary the point is awarded to the player who hits the shuttle.</w:t>
                      </w:r>
                    </w:p>
                    <w:p w:rsidR="0079174E" w:rsidRPr="0079174E" w:rsidRDefault="0079174E" w:rsidP="0079174E">
                      <w:pPr>
                        <w:rPr>
                          <w:rFonts w:ascii="Arial" w:hAnsi="Arial" w:cs="Arial"/>
                          <w:b/>
                          <w:bCs/>
                          <w:color w:val="000000" w:themeColor="text1"/>
                          <w:u w:val="single"/>
                        </w:rPr>
                      </w:pPr>
                    </w:p>
                    <w:p w:rsidR="0079174E" w:rsidRPr="0079174E" w:rsidRDefault="0079174E" w:rsidP="0079174E">
                      <w:pPr>
                        <w:rPr>
                          <w:rFonts w:ascii="Arial" w:hAnsi="Arial" w:cs="Arial"/>
                          <w:b/>
                          <w:bCs/>
                          <w:color w:val="000000" w:themeColor="text1"/>
                          <w:u w:val="single"/>
                        </w:rPr>
                      </w:pPr>
                      <w:r w:rsidRPr="0079174E">
                        <w:rPr>
                          <w:rFonts w:ascii="Arial" w:hAnsi="Arial" w:cs="Arial"/>
                          <w:b/>
                          <w:bCs/>
                          <w:color w:val="000000" w:themeColor="text1"/>
                          <w:u w:val="single"/>
                        </w:rPr>
                        <w:t xml:space="preserve">Doubles </w:t>
                      </w:r>
                    </w:p>
                    <w:p w:rsidR="0079174E" w:rsidRPr="0079174E" w:rsidRDefault="0079174E" w:rsidP="0079174E">
                      <w:pPr>
                        <w:pStyle w:val="ListParagraph"/>
                        <w:numPr>
                          <w:ilvl w:val="0"/>
                          <w:numId w:val="3"/>
                        </w:numPr>
                        <w:rPr>
                          <w:rFonts w:ascii="Arial" w:hAnsi="Arial" w:cs="Arial"/>
                          <w:bCs/>
                          <w:color w:val="000000" w:themeColor="text1"/>
                        </w:rPr>
                      </w:pPr>
                      <w:r w:rsidRPr="0079174E">
                        <w:rPr>
                          <w:rFonts w:ascii="Arial" w:hAnsi="Arial" w:cs="Arial"/>
                          <w:bCs/>
                          <w:color w:val="000000" w:themeColor="text1"/>
                        </w:rPr>
                        <w:t xml:space="preserve">In doubles, the players on the right always starts the serve and when a point is won, the players switch sides and then serve from the left alternating until a serve is lost. </w:t>
                      </w:r>
                    </w:p>
                    <w:p w:rsidR="0079174E" w:rsidRDefault="0079174E" w:rsidP="0079174E">
                      <w:pPr>
                        <w:pStyle w:val="ListParagraph"/>
                        <w:numPr>
                          <w:ilvl w:val="0"/>
                          <w:numId w:val="3"/>
                        </w:numPr>
                        <w:rPr>
                          <w:rFonts w:ascii="Arial" w:hAnsi="Arial" w:cs="Arial"/>
                          <w:bCs/>
                          <w:color w:val="000000" w:themeColor="text1"/>
                        </w:rPr>
                      </w:pPr>
                      <w:r w:rsidRPr="0079174E">
                        <w:rPr>
                          <w:rFonts w:ascii="Arial" w:hAnsi="Arial" w:cs="Arial"/>
                          <w:bCs/>
                          <w:color w:val="000000" w:themeColor="text1"/>
                        </w:rPr>
                        <w:t xml:space="preserve">After service the shuttle can be hit anywhere in the entire court. </w:t>
                      </w:r>
                    </w:p>
                    <w:p w:rsidR="0079174E" w:rsidRDefault="0079174E" w:rsidP="0079174E">
                      <w:pPr>
                        <w:rPr>
                          <w:rFonts w:ascii="Arial" w:hAnsi="Arial" w:cs="Arial"/>
                          <w:bCs/>
                          <w:color w:val="000000" w:themeColor="text1"/>
                        </w:rPr>
                      </w:pPr>
                    </w:p>
                    <w:p w:rsidR="0079174E" w:rsidRPr="0079174E" w:rsidRDefault="0079174E" w:rsidP="0079174E">
                      <w:pPr>
                        <w:rPr>
                          <w:rFonts w:ascii="Times New Roman" w:eastAsia="Times New Roman" w:hAnsi="Times New Roman" w:cs="Times New Roman"/>
                          <w:sz w:val="22"/>
                        </w:rPr>
                      </w:pPr>
                      <w:r w:rsidRPr="0079174E">
                        <w:rPr>
                          <w:rFonts w:ascii="Arial" w:eastAsia="Times New Roman" w:hAnsi="Arial" w:cs="Arial"/>
                          <w:b/>
                          <w:bCs/>
                          <w:color w:val="000000"/>
                          <w:szCs w:val="28"/>
                          <w:u w:val="single"/>
                        </w:rPr>
                        <w:t>Scoring system</w:t>
                      </w:r>
                    </w:p>
                    <w:p w:rsidR="0079174E" w:rsidRDefault="0079174E" w:rsidP="0079174E">
                      <w:pPr>
                        <w:rPr>
                          <w:rFonts w:ascii="Arial" w:eastAsia="Times New Roman" w:hAnsi="Arial" w:cs="Arial"/>
                          <w:color w:val="000000"/>
                          <w:szCs w:val="28"/>
                        </w:rPr>
                      </w:pPr>
                      <w:r w:rsidRPr="0079174E">
                        <w:rPr>
                          <w:rFonts w:ascii="Arial" w:eastAsia="Times New Roman" w:hAnsi="Arial" w:cs="Arial"/>
                          <w:color w:val="000000"/>
                          <w:szCs w:val="28"/>
                        </w:rPr>
                        <w:t xml:space="preserve">Every time you win a rally, you get a point. Starting from zero, the first person to reach 21 points wins the games. You have to win the game by at least two points, so if the score is 20-20, then 21 points are no longer enough to win the game and would need to get to 22. When the servers score is an even number, he serves from the right service court. When his score is an odd number, he serves from the left. </w:t>
                      </w:r>
                    </w:p>
                    <w:p w:rsidR="0079174E" w:rsidRDefault="0079174E" w:rsidP="0079174E">
                      <w:pPr>
                        <w:rPr>
                          <w:rFonts w:ascii="Times New Roman" w:eastAsia="Times New Roman" w:hAnsi="Times New Roman" w:cs="Times New Roman"/>
                          <w:sz w:val="22"/>
                        </w:rPr>
                      </w:pPr>
                    </w:p>
                    <w:p w:rsidR="0079174E" w:rsidRPr="0079174E" w:rsidRDefault="0079174E" w:rsidP="0079174E">
                      <w:pPr>
                        <w:rPr>
                          <w:rFonts w:ascii="Times New Roman" w:eastAsia="Times New Roman" w:hAnsi="Times New Roman" w:cs="Times New Roman"/>
                          <w:sz w:val="22"/>
                        </w:rPr>
                      </w:pPr>
                      <w:r w:rsidRPr="0079174E">
                        <w:rPr>
                          <w:rFonts w:ascii="Arial" w:eastAsia="Times New Roman" w:hAnsi="Arial" w:cs="Arial"/>
                          <w:b/>
                          <w:bCs/>
                          <w:color w:val="000000"/>
                          <w:szCs w:val="28"/>
                          <w:u w:val="single"/>
                        </w:rPr>
                        <w:t>Tactics</w:t>
                      </w:r>
                    </w:p>
                    <w:p w:rsidR="0079174E" w:rsidRPr="0079174E" w:rsidRDefault="0079174E" w:rsidP="0079174E">
                      <w:pPr>
                        <w:rPr>
                          <w:rFonts w:ascii="Times New Roman" w:eastAsia="Times New Roman" w:hAnsi="Times New Roman" w:cs="Times New Roman"/>
                          <w:sz w:val="22"/>
                        </w:rPr>
                      </w:pPr>
                      <w:r w:rsidRPr="0079174E">
                        <w:rPr>
                          <w:rFonts w:ascii="Arial" w:eastAsia="Times New Roman" w:hAnsi="Arial" w:cs="Arial"/>
                          <w:color w:val="000000"/>
                          <w:szCs w:val="28"/>
                        </w:rPr>
                        <w:t>The basic principle of tactics is to play “the right shot at the right time”. Tactics will vary according to the level of skills of the players. Tactics are based on: </w:t>
                      </w:r>
                    </w:p>
                    <w:p w:rsidR="0079174E" w:rsidRDefault="0079174E" w:rsidP="0079174E">
                      <w:pPr>
                        <w:pStyle w:val="ListParagraph"/>
                        <w:numPr>
                          <w:ilvl w:val="0"/>
                          <w:numId w:val="5"/>
                        </w:numPr>
                        <w:textAlignment w:val="baseline"/>
                        <w:rPr>
                          <w:rFonts w:ascii="Arial" w:eastAsia="Times New Roman" w:hAnsi="Arial" w:cs="Arial"/>
                          <w:color w:val="000000"/>
                          <w:szCs w:val="28"/>
                        </w:rPr>
                      </w:pPr>
                      <w:r w:rsidRPr="0079174E">
                        <w:rPr>
                          <w:rFonts w:ascii="Arial" w:eastAsia="Times New Roman" w:hAnsi="Arial" w:cs="Arial"/>
                          <w:color w:val="000000"/>
                          <w:szCs w:val="28"/>
                        </w:rPr>
                        <w:t>Position of the shuttl</w:t>
                      </w:r>
                      <w:r>
                        <w:rPr>
                          <w:rFonts w:ascii="Arial" w:eastAsia="Times New Roman" w:hAnsi="Arial" w:cs="Arial"/>
                          <w:color w:val="000000"/>
                          <w:szCs w:val="28"/>
                        </w:rPr>
                        <w:t>e</w:t>
                      </w:r>
                    </w:p>
                    <w:p w:rsidR="0079174E" w:rsidRPr="0079174E" w:rsidRDefault="0079174E" w:rsidP="0079174E">
                      <w:pPr>
                        <w:pStyle w:val="ListParagraph"/>
                        <w:numPr>
                          <w:ilvl w:val="0"/>
                          <w:numId w:val="5"/>
                        </w:numPr>
                        <w:textAlignment w:val="baseline"/>
                        <w:rPr>
                          <w:rFonts w:ascii="Arial" w:eastAsia="Times New Roman" w:hAnsi="Arial" w:cs="Arial"/>
                          <w:color w:val="000000"/>
                          <w:szCs w:val="28"/>
                        </w:rPr>
                      </w:pPr>
                      <w:r w:rsidRPr="0079174E">
                        <w:rPr>
                          <w:rFonts w:ascii="Arial" w:eastAsia="Times New Roman" w:hAnsi="Arial" w:cs="Arial"/>
                          <w:color w:val="000000"/>
                          <w:szCs w:val="28"/>
                        </w:rPr>
                        <w:t>The shot options available in the game</w:t>
                      </w:r>
                    </w:p>
                    <w:p w:rsidR="0079174E" w:rsidRPr="0079174E" w:rsidRDefault="0079174E" w:rsidP="0079174E">
                      <w:pPr>
                        <w:pStyle w:val="ListParagraph"/>
                        <w:numPr>
                          <w:ilvl w:val="0"/>
                          <w:numId w:val="5"/>
                        </w:numPr>
                        <w:textAlignment w:val="baseline"/>
                        <w:rPr>
                          <w:rFonts w:ascii="Arial" w:eastAsia="Times New Roman" w:hAnsi="Arial" w:cs="Arial"/>
                          <w:color w:val="000000"/>
                          <w:szCs w:val="28"/>
                        </w:rPr>
                      </w:pPr>
                      <w:r w:rsidRPr="0079174E">
                        <w:rPr>
                          <w:rFonts w:ascii="Arial" w:eastAsia="Times New Roman" w:hAnsi="Arial" w:cs="Arial"/>
                          <w:color w:val="000000"/>
                          <w:szCs w:val="28"/>
                        </w:rPr>
                        <w:t>The reasons for selecting a shot</w:t>
                      </w:r>
                    </w:p>
                    <w:p w:rsidR="0079174E" w:rsidRPr="0079174E" w:rsidRDefault="0079174E" w:rsidP="0079174E">
                      <w:pPr>
                        <w:pStyle w:val="ListParagraph"/>
                        <w:numPr>
                          <w:ilvl w:val="0"/>
                          <w:numId w:val="5"/>
                        </w:numPr>
                        <w:textAlignment w:val="baseline"/>
                        <w:rPr>
                          <w:rFonts w:ascii="Arial" w:eastAsia="Times New Roman" w:hAnsi="Arial" w:cs="Arial"/>
                          <w:color w:val="000000"/>
                          <w:szCs w:val="28"/>
                        </w:rPr>
                      </w:pPr>
                      <w:r w:rsidRPr="0079174E">
                        <w:rPr>
                          <w:rFonts w:ascii="Arial" w:eastAsia="Times New Roman" w:hAnsi="Arial" w:cs="Arial"/>
                          <w:color w:val="000000"/>
                          <w:szCs w:val="28"/>
                        </w:rPr>
                        <w:t>The effect of the shot on opponents.</w:t>
                      </w:r>
                    </w:p>
                    <w:p w:rsidR="0079174E" w:rsidRPr="0079174E" w:rsidRDefault="0079174E" w:rsidP="0079174E">
                      <w:pPr>
                        <w:pStyle w:val="ListParagraph"/>
                        <w:textAlignment w:val="baseline"/>
                        <w:rPr>
                          <w:rFonts w:ascii="Arial" w:eastAsia="Times New Roman" w:hAnsi="Arial" w:cs="Arial"/>
                          <w:color w:val="000000"/>
                          <w:szCs w:val="28"/>
                        </w:rPr>
                      </w:pPr>
                    </w:p>
                    <w:p w:rsidR="0079174E" w:rsidRDefault="0079174E" w:rsidP="0079174E">
                      <w:pPr>
                        <w:rPr>
                          <w:rFonts w:ascii="Arial" w:eastAsia="Times New Roman" w:hAnsi="Arial" w:cs="Arial"/>
                          <w:b/>
                          <w:u w:val="single"/>
                        </w:rPr>
                      </w:pPr>
                      <w:r w:rsidRPr="0079174E">
                        <w:rPr>
                          <w:rFonts w:ascii="Arial" w:eastAsia="Times New Roman" w:hAnsi="Arial" w:cs="Arial"/>
                          <w:b/>
                          <w:u w:val="single"/>
                        </w:rPr>
                        <w:t>Badminton</w:t>
                      </w:r>
                      <w:bookmarkStart w:id="1" w:name="_GoBack"/>
                      <w:bookmarkEnd w:id="1"/>
                      <w:r w:rsidRPr="0079174E">
                        <w:rPr>
                          <w:rFonts w:ascii="Arial" w:eastAsia="Times New Roman" w:hAnsi="Arial" w:cs="Arial"/>
                          <w:b/>
                          <w:u w:val="single"/>
                        </w:rPr>
                        <w:t xml:space="preserve"> Techniques</w:t>
                      </w:r>
                    </w:p>
                    <w:p w:rsidR="0079174E" w:rsidRPr="0079174E" w:rsidRDefault="0079174E" w:rsidP="0079174E">
                      <w:pPr>
                        <w:pStyle w:val="ListParagraph"/>
                        <w:numPr>
                          <w:ilvl w:val="0"/>
                          <w:numId w:val="6"/>
                        </w:numPr>
                        <w:rPr>
                          <w:rFonts w:ascii="Arial" w:eastAsia="Times New Roman" w:hAnsi="Arial" w:cs="Arial"/>
                        </w:rPr>
                      </w:pPr>
                      <w:r w:rsidRPr="0079174E">
                        <w:rPr>
                          <w:rFonts w:ascii="Arial" w:eastAsia="Times New Roman" w:hAnsi="Arial" w:cs="Arial"/>
                        </w:rPr>
                        <w:t>High serve</w:t>
                      </w:r>
                      <w:r>
                        <w:rPr>
                          <w:rFonts w:ascii="Arial" w:eastAsia="Times New Roman" w:hAnsi="Arial" w:cs="Arial"/>
                        </w:rPr>
                        <w:t xml:space="preserve"> </w:t>
                      </w:r>
                    </w:p>
                    <w:p w:rsidR="0079174E" w:rsidRPr="0079174E" w:rsidRDefault="0079174E" w:rsidP="0079174E">
                      <w:pPr>
                        <w:pStyle w:val="ListParagraph"/>
                        <w:numPr>
                          <w:ilvl w:val="0"/>
                          <w:numId w:val="6"/>
                        </w:numPr>
                        <w:rPr>
                          <w:rFonts w:ascii="Times New Roman" w:eastAsia="Times New Roman" w:hAnsi="Times New Roman" w:cs="Times New Roman"/>
                        </w:rPr>
                      </w:pPr>
                      <w:r w:rsidRPr="0079174E">
                        <w:rPr>
                          <w:rFonts w:ascii="Arial" w:eastAsia="Times New Roman" w:hAnsi="Arial" w:cs="Arial"/>
                        </w:rPr>
                        <w:t>Low serve</w:t>
                      </w:r>
                    </w:p>
                    <w:p w:rsidR="0079174E" w:rsidRPr="0079174E" w:rsidRDefault="0079174E" w:rsidP="0079174E">
                      <w:pPr>
                        <w:pStyle w:val="ListParagraph"/>
                        <w:numPr>
                          <w:ilvl w:val="0"/>
                          <w:numId w:val="6"/>
                        </w:numPr>
                        <w:rPr>
                          <w:rFonts w:ascii="Arial" w:eastAsia="Times New Roman" w:hAnsi="Arial" w:cs="Arial"/>
                        </w:rPr>
                      </w:pPr>
                      <w:r w:rsidRPr="0079174E">
                        <w:rPr>
                          <w:rFonts w:ascii="Arial" w:eastAsia="Times New Roman" w:hAnsi="Arial" w:cs="Arial"/>
                        </w:rPr>
                        <w:t>Backhand serve</w:t>
                      </w:r>
                    </w:p>
                    <w:p w:rsidR="0079174E" w:rsidRPr="0079174E" w:rsidRDefault="0079174E" w:rsidP="0079174E">
                      <w:pPr>
                        <w:pStyle w:val="ListParagraph"/>
                        <w:numPr>
                          <w:ilvl w:val="0"/>
                          <w:numId w:val="6"/>
                        </w:numPr>
                        <w:rPr>
                          <w:rFonts w:ascii="Arial" w:eastAsia="Times New Roman" w:hAnsi="Arial" w:cs="Arial"/>
                        </w:rPr>
                      </w:pPr>
                      <w:r w:rsidRPr="0079174E">
                        <w:rPr>
                          <w:rFonts w:ascii="Arial" w:eastAsia="Times New Roman" w:hAnsi="Arial" w:cs="Arial"/>
                        </w:rPr>
                        <w:t>Smash shot</w:t>
                      </w:r>
                    </w:p>
                    <w:p w:rsidR="0079174E" w:rsidRPr="0079174E" w:rsidRDefault="0079174E" w:rsidP="0079174E">
                      <w:pPr>
                        <w:pStyle w:val="ListParagraph"/>
                        <w:numPr>
                          <w:ilvl w:val="0"/>
                          <w:numId w:val="6"/>
                        </w:numPr>
                        <w:rPr>
                          <w:rFonts w:ascii="Arial" w:eastAsia="Times New Roman" w:hAnsi="Arial" w:cs="Arial"/>
                        </w:rPr>
                      </w:pPr>
                      <w:r w:rsidRPr="0079174E">
                        <w:rPr>
                          <w:rFonts w:ascii="Arial" w:eastAsia="Times New Roman" w:hAnsi="Arial" w:cs="Arial"/>
                        </w:rPr>
                        <w:t>Overhead clear</w:t>
                      </w:r>
                    </w:p>
                    <w:p w:rsidR="0079174E" w:rsidRPr="0079174E" w:rsidRDefault="0079174E" w:rsidP="0079174E">
                      <w:pPr>
                        <w:pStyle w:val="ListParagraph"/>
                        <w:numPr>
                          <w:ilvl w:val="0"/>
                          <w:numId w:val="6"/>
                        </w:numPr>
                        <w:rPr>
                          <w:rFonts w:ascii="Arial" w:eastAsia="Times New Roman" w:hAnsi="Arial" w:cs="Arial"/>
                        </w:rPr>
                      </w:pPr>
                      <w:r w:rsidRPr="0079174E">
                        <w:rPr>
                          <w:rFonts w:ascii="Arial" w:eastAsia="Times New Roman" w:hAnsi="Arial" w:cs="Arial"/>
                        </w:rPr>
                        <w:t>Net shot</w:t>
                      </w:r>
                    </w:p>
                    <w:p w:rsidR="0079174E" w:rsidRPr="0079174E" w:rsidRDefault="0079174E" w:rsidP="0079174E">
                      <w:pPr>
                        <w:pStyle w:val="ListParagraph"/>
                        <w:numPr>
                          <w:ilvl w:val="0"/>
                          <w:numId w:val="6"/>
                        </w:numPr>
                        <w:rPr>
                          <w:rFonts w:ascii="Arial" w:eastAsia="Times New Roman" w:hAnsi="Arial" w:cs="Arial"/>
                        </w:rPr>
                      </w:pPr>
                      <w:r w:rsidRPr="0079174E">
                        <w:rPr>
                          <w:rFonts w:ascii="Arial" w:eastAsia="Times New Roman" w:hAnsi="Arial" w:cs="Arial"/>
                        </w:rPr>
                        <w:t>Drop shot</w:t>
                      </w:r>
                    </w:p>
                    <w:p w:rsidR="0079174E" w:rsidRPr="0079174E" w:rsidRDefault="0079174E" w:rsidP="0079174E">
                      <w:pPr>
                        <w:rPr>
                          <w:rFonts w:ascii="Times New Roman" w:eastAsia="Times New Roman" w:hAnsi="Times New Roman" w:cs="Times New Roman"/>
                          <w:sz w:val="22"/>
                        </w:rPr>
                      </w:pPr>
                    </w:p>
                    <w:p w:rsidR="0079174E" w:rsidRPr="0079174E" w:rsidRDefault="0079174E" w:rsidP="0079174E">
                      <w:pPr>
                        <w:rPr>
                          <w:rFonts w:ascii="Arial" w:hAnsi="Arial" w:cs="Arial"/>
                          <w:bCs/>
                          <w:color w:val="000000" w:themeColor="text1"/>
                          <w:sz w:val="22"/>
                        </w:rPr>
                      </w:pPr>
                    </w:p>
                    <w:p w:rsidR="0079174E" w:rsidRPr="0079174E" w:rsidRDefault="0079174E" w:rsidP="0079174E">
                      <w:pPr>
                        <w:rPr>
                          <w:rFonts w:ascii="Arial" w:hAnsi="Arial" w:cs="Arial"/>
                          <w:b/>
                          <w:bCs/>
                          <w:color w:val="000000" w:themeColor="text1"/>
                          <w:sz w:val="28"/>
                          <w:u w:val="single"/>
                        </w:rPr>
                      </w:pPr>
                    </w:p>
                    <w:p w:rsidR="0079174E" w:rsidRPr="0079174E" w:rsidRDefault="0079174E" w:rsidP="00533E35">
                      <w:pPr>
                        <w:rPr>
                          <w:rFonts w:ascii="Arial" w:hAnsi="Arial" w:cs="Arial"/>
                          <w:bCs/>
                          <w:color w:val="000000" w:themeColor="text1"/>
                          <w:sz w:val="28"/>
                        </w:rPr>
                      </w:pPr>
                    </w:p>
                  </w:txbxContent>
                </v:textbox>
              </v:shape>
            </w:pict>
          </mc:Fallback>
        </mc:AlternateContent>
      </w:r>
    </w:p>
    <w:sectPr w:rsidR="00925A9D" w:rsidSect="007917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5DF1"/>
    <w:multiLevelType w:val="hybridMultilevel"/>
    <w:tmpl w:val="59E6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624"/>
    <w:multiLevelType w:val="multilevel"/>
    <w:tmpl w:val="B134B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5A376D"/>
    <w:multiLevelType w:val="hybridMultilevel"/>
    <w:tmpl w:val="2A4A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205D7"/>
    <w:multiLevelType w:val="hybridMultilevel"/>
    <w:tmpl w:val="7BB8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554D5"/>
    <w:multiLevelType w:val="hybridMultilevel"/>
    <w:tmpl w:val="8598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445F5"/>
    <w:multiLevelType w:val="hybridMultilevel"/>
    <w:tmpl w:val="221E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4E"/>
    <w:rsid w:val="004A2A67"/>
    <w:rsid w:val="004E2E96"/>
    <w:rsid w:val="00526AE9"/>
    <w:rsid w:val="00533E35"/>
    <w:rsid w:val="00552B28"/>
    <w:rsid w:val="0079174E"/>
    <w:rsid w:val="00876E6C"/>
    <w:rsid w:val="00AF025C"/>
    <w:rsid w:val="00D67AA2"/>
    <w:rsid w:val="00EB2E8C"/>
    <w:rsid w:val="00EF5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B667"/>
  <w15:chartTrackingRefBased/>
  <w15:docId w15:val="{DA7801FE-104C-FD44-BAA3-76E95852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4E"/>
    <w:pPr>
      <w:ind w:left="720"/>
      <w:contextualSpacing/>
    </w:pPr>
  </w:style>
  <w:style w:type="paragraph" w:styleId="NormalWeb">
    <w:name w:val="Normal (Web)"/>
    <w:basedOn w:val="Normal"/>
    <w:uiPriority w:val="99"/>
    <w:semiHidden/>
    <w:unhideWhenUsed/>
    <w:rsid w:val="0079174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0294">
      <w:bodyDiv w:val="1"/>
      <w:marLeft w:val="0"/>
      <w:marRight w:val="0"/>
      <w:marTop w:val="0"/>
      <w:marBottom w:val="0"/>
      <w:divBdr>
        <w:top w:val="none" w:sz="0" w:space="0" w:color="auto"/>
        <w:left w:val="none" w:sz="0" w:space="0" w:color="auto"/>
        <w:bottom w:val="none" w:sz="0" w:space="0" w:color="auto"/>
        <w:right w:val="none" w:sz="0" w:space="0" w:color="auto"/>
      </w:divBdr>
    </w:div>
    <w:div w:id="568807837">
      <w:bodyDiv w:val="1"/>
      <w:marLeft w:val="0"/>
      <w:marRight w:val="0"/>
      <w:marTop w:val="0"/>
      <w:marBottom w:val="0"/>
      <w:divBdr>
        <w:top w:val="none" w:sz="0" w:space="0" w:color="auto"/>
        <w:left w:val="none" w:sz="0" w:space="0" w:color="auto"/>
        <w:bottom w:val="none" w:sz="0" w:space="0" w:color="auto"/>
        <w:right w:val="none" w:sz="0" w:space="0" w:color="auto"/>
      </w:divBdr>
    </w:div>
    <w:div w:id="1028218948">
      <w:bodyDiv w:val="1"/>
      <w:marLeft w:val="0"/>
      <w:marRight w:val="0"/>
      <w:marTop w:val="0"/>
      <w:marBottom w:val="0"/>
      <w:divBdr>
        <w:top w:val="none" w:sz="0" w:space="0" w:color="auto"/>
        <w:left w:val="none" w:sz="0" w:space="0" w:color="auto"/>
        <w:bottom w:val="none" w:sz="0" w:space="0" w:color="auto"/>
        <w:right w:val="none" w:sz="0" w:space="0" w:color="auto"/>
      </w:divBdr>
    </w:div>
    <w:div w:id="1406563191">
      <w:bodyDiv w:val="1"/>
      <w:marLeft w:val="0"/>
      <w:marRight w:val="0"/>
      <w:marTop w:val="0"/>
      <w:marBottom w:val="0"/>
      <w:divBdr>
        <w:top w:val="none" w:sz="0" w:space="0" w:color="auto"/>
        <w:left w:val="none" w:sz="0" w:space="0" w:color="auto"/>
        <w:bottom w:val="none" w:sz="0" w:space="0" w:color="auto"/>
        <w:right w:val="none" w:sz="0" w:space="0" w:color="auto"/>
      </w:divBdr>
    </w:div>
    <w:div w:id="1780828352">
      <w:bodyDiv w:val="1"/>
      <w:marLeft w:val="0"/>
      <w:marRight w:val="0"/>
      <w:marTop w:val="0"/>
      <w:marBottom w:val="0"/>
      <w:divBdr>
        <w:top w:val="none" w:sz="0" w:space="0" w:color="auto"/>
        <w:left w:val="none" w:sz="0" w:space="0" w:color="auto"/>
        <w:bottom w:val="none" w:sz="0" w:space="0" w:color="auto"/>
        <w:right w:val="none" w:sz="0" w:space="0" w:color="auto"/>
      </w:divBdr>
    </w:div>
    <w:div w:id="184080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loe/Downloads/SHV%20Knowledge%20Organiser%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SHV Knowledge Organiser Template (1).dotx</Template>
  <TotalTime>21</TotalTime>
  <Pages>1</Pages>
  <Words>26</Words>
  <Characters>153</Characters>
  <Application>Microsoft Office Word</Application>
  <DocSecurity>0</DocSecurity>
  <Lines>1</Lines>
  <Paragraphs>1</Paragraphs>
  <ScaleCrop>false</ScaleCrop>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2021-10-28T20:06:00Z</dcterms:created>
  <dcterms:modified xsi:type="dcterms:W3CDTF">2021-10-28T20:33:00Z</dcterms:modified>
</cp:coreProperties>
</file>